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Calibri" w:hAnsi="Calibri" w:eastAsia="宋体" w:cs="宋体"/>
          <w:kern w:val="2"/>
          <w:sz w:val="21"/>
        </w:rPr>
        <w:id w:val="1434699847"/>
        <w:docPartObj>
          <w:docPartGallery w:val="AutoText"/>
        </w:docPartObj>
      </w:sdtPr>
      <w:sdtEndPr>
        <w:rPr>
          <w:rFonts w:ascii="宋体" w:hAnsi="宋体" w:eastAsia="宋体" w:cs="宋体"/>
          <w:kern w:val="2"/>
          <w:sz w:val="36"/>
          <w:szCs w:val="36"/>
        </w:rPr>
      </w:sdtEndPr>
      <w:sdtContent>
        <w:p>
          <w:pPr>
            <w:pStyle w:val="23"/>
          </w:pPr>
          <w:r>
            <mc:AlternateContent>
              <mc:Choice Requires="wpg">
                <w:drawing>
                  <wp:anchor distT="0" distB="0" distL="114300" distR="114300" simplePos="0" relativeHeight="25163878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585"/>
                    <wp:effectExtent l="0" t="0" r="6985" b="7620"/>
                    <wp:wrapNone/>
                    <wp:docPr id="3" name="组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4" name="矩形 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5" name="五边形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6"/>
                                      <w:szCs w:val="36"/>
                                      <w14:textFill>
                                        <w14:solidFill>
                                          <w14:schemeClr w14:val="bg1"/>
                                        </w14:solidFill>
                                      </w14:textFill>
                                    </w:rPr>
                                    <w:alias w:val="日期"/>
                                    <w:id w:val="-650599894"/>
                                    <w:showingPlcHdr/>
                                    <w15:dataBinding w:prefixMappings="xmlns:ns0='http://schemas.microsoft.com/office/2006/coverPageProps' " w:xpath="/ns0:CoverPageProperties[1]/ns0:PublishDate[1]" w:storeItemID="{55AF091B-3C7A-41E3-B477-F2FDAA23CFDA}"/>
                                    <w:date w:fullDate="2020-09-04T00:00:00Z">
                                      <w:dateFormat w:val="yyyy-M-d"/>
                                      <w:lid w:val="zh-CN"/>
                                      <w:storeMappedDataAs w:val="datetime"/>
                                      <w:calendar w:val="gregorian"/>
                                    </w:date>
                                  </w:sdtPr>
                                  <w:sdtEndPr>
                                    <w:rPr>
                                      <w:color w:val="FFFFFF" w:themeColor="background1"/>
                                      <w:sz w:val="36"/>
                                      <w:szCs w:val="36"/>
                                      <w14:textFill>
                                        <w14:solidFill>
                                          <w14:schemeClr w14:val="bg1"/>
                                        </w14:solidFill>
                                      </w14:textFill>
                                    </w:rPr>
                                  </w:sdtEndPr>
                                  <w:sdtContent>
                                    <w:p>
                                      <w:pPr>
                                        <w:pStyle w:val="23"/>
                                        <w:ind w:right="140"/>
                                        <w:jc w:val="right"/>
                                        <w:rPr>
                                          <w:color w:val="FFFFFF" w:themeColor="background1"/>
                                          <w:sz w:val="36"/>
                                          <w:szCs w:val="36"/>
                                          <w14:textFill>
                                            <w14:solidFill>
                                              <w14:schemeClr w14:val="bg1"/>
                                            </w14:solidFill>
                                          </w14:textFill>
                                        </w:rPr>
                                      </w:pPr>
                                      <w:r>
                                        <w:rPr>
                                          <w:color w:val="FFFFFF" w:themeColor="background1"/>
                                          <w:sz w:val="36"/>
                                          <w:szCs w:val="36"/>
                                          <w14:textFill>
                                            <w14:solidFill>
                                              <w14:schemeClr w14:val="bg1"/>
                                            </w14:solidFill>
                                          </w14:textFill>
                                        </w:rPr>
                                        <w:t xml:space="preserve">     </w:t>
                                      </w:r>
                                    </w:p>
                                  </w:sdtContent>
                                </w:sdt>
                              </w:txbxContent>
                            </wps:txbx>
                            <wps:bodyPr rot="0" spcFirstLastPara="0" vert="horz" wrap="square" lIns="91440" tIns="0" rIns="182880" bIns="0" numCol="1" spcCol="0" rtlCol="0" fromWordArt="0" anchor="ctr" anchorCtr="0" forceAA="0" compatLnSpc="1">
                              <a:noAutofit/>
                            </wps:bodyPr>
                          </wps:wsp>
                          <wpg:grpSp>
                            <wpg:cNvPr id="6" name="组 5"/>
                            <wpg:cNvGrpSpPr/>
                            <wpg:grpSpPr>
                              <a:xfrm>
                                <a:off x="76200" y="4210050"/>
                                <a:ext cx="2057400" cy="4910328"/>
                                <a:chOff x="80645" y="4211812"/>
                                <a:chExt cx="1306273" cy="3121026"/>
                              </a:xfrm>
                            </wpg:grpSpPr>
                            <wpg:grpSp>
                              <wpg:cNvPr id="7" name="组 6"/>
                              <wpg:cNvGrpSpPr>
                                <a:grpSpLocks noChangeAspect="1"/>
                              </wpg:cNvGrpSpPr>
                              <wpg:grpSpPr>
                                <a:xfrm>
                                  <a:off x="141062" y="4211812"/>
                                  <a:ext cx="1047750" cy="3121026"/>
                                  <a:chOff x="141062" y="4211812"/>
                                  <a:chExt cx="1047750" cy="3121026"/>
                                </a:xfrm>
                              </wpg:grpSpPr>
                              <wps:wsp>
                                <wps:cNvPr id="8" name="任意多边形 20"/>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9" name="任意多边形 21"/>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10" name="任意多边形 22"/>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11" name="任意多边形 23"/>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12" name="任意多边形 24"/>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13" name="任意多边形 25"/>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14" name="任意多边形 26"/>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15" name="任意多边形 27"/>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16" name="任意多边形 28"/>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17" name="任意多边形 29"/>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18" name="任意多边形 30"/>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19" name="任意多边形 31"/>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g:grpSp>
                            <wpg:grpSp>
                              <wpg:cNvPr id="20" name="组 7"/>
                              <wpg:cNvGrpSpPr>
                                <a:grpSpLocks noChangeAspect="1"/>
                              </wpg:cNvGrpSpPr>
                              <wpg:grpSpPr>
                                <a:xfrm>
                                  <a:off x="80645" y="4826972"/>
                                  <a:ext cx="1306273" cy="2505863"/>
                                  <a:chOff x="80645" y="4649964"/>
                                  <a:chExt cx="874712" cy="1677988"/>
                                </a:xfrm>
                              </wpg:grpSpPr>
                              <wps:wsp>
                                <wps:cNvPr id="21" name="任意多边形 8"/>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22" name="任意多边形 9"/>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23" name="任意多边形 10"/>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24" name="任意多边形 12"/>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25" name="任意多边形 13"/>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26" name="任意多边形 14"/>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27" name="任意多边形 15"/>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28" name="任意多边形 16"/>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29" name="任意多边形 17"/>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30" name="任意多边形 18"/>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31" name="任意多边形 19"/>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grpSp>
                        </wpg:wgp>
                      </a:graphicData>
                    </a:graphic>
                    <wp14:sizeRelH relativeFrom="page">
                      <wp14:pctWidth>33000</wp14:pctWidth>
                    </wp14:sizeRelH>
                    <wp14:sizeRelV relativeFrom="page">
                      <wp14:pctHeight>95000</wp14:pctHeight>
                    </wp14:sizeRelV>
                  </wp:anchor>
                </w:drawing>
              </mc:Choice>
              <mc:Fallback>
                <w:pict>
                  <v:group id="组 2" o:spid="_x0000_s1026" o:spt="203" style="position:absolute;left:0pt;margin-left:23.8pt;margin-top:21.05pt;height:718.55pt;width:172.8pt;mso-position-horizontal-relative:page;mso-position-vertical-relative:page;z-index:-251677696;mso-width-relative:page;mso-height-relative:page;mso-width-percent:330;mso-height-percent:950;" coordsize="2194560,9125712" o:gfxdata="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">
                    <o:lock v:ext="edit" aspectratio="f"/>
                    <v:rect id="_x0000_s1026" o:spid="_x0000_s1026" o:spt="1" style="position:absolute;left:0;top:0;height:9125712;width:194535;v-text-anchor:middle;" fillcolor="#1F497D [3215]" filled="t" stroked="f" coordsize="21600,21600" o:gfxdata="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YnEvQAA&#10;ANoAAAAPAAAAAAAAAAEAIAAAACIAAABkcnMvZG93bnJldi54bWxQSwECFAAUAAAACACHTuJAMy8F&#10;njsAAAA5AAAAEAAAAAAAAAABACAAAAAMAQAAZHJzL3NoYXBleG1sLnhtbFBLBQYAAAAABgAGAFsB&#10;AAC2AwAAAAA=&#10;">
                      <v:fill on="t" focussize="0,0"/>
                      <v:stroke on="f" weight="2pt"/>
                      <v:imagedata o:title=""/>
                      <o:lock v:ext="edit" aspectratio="f"/>
                    </v:rect>
                    <v:shape id="五边形 4" o:spid="_x0000_s1026" o:spt="15" type="#_x0000_t15" style="position:absolute;left:0;top:1466850;height:552055;width:2194560;v-text-anchor:middle;" fillcolor="#4F81BD [3204]" filled="t" stroked="f" coordsize="21600,21600" o:gfxdata="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vNwb4A&#10;AADaAAAADwAAAAAAAAABACAAAAAiAAAAZHJzL2Rvd25yZXYueG1sUEsBAhQAFAAAAAgAh07iQDMv&#10;BZ47AAAAOQAAABAAAAAAAAAAAQAgAAAADQEAAGRycy9zaGFwZXhtbC54bWxQSwUGAAAAAAYABgBb&#10;AQAAtwMAAAAA&#10;" adj="18884">
                      <v:fill on="t" focussize="0,0"/>
                      <v:stroke on="f" weight="2pt"/>
                      <v:imagedata o:title=""/>
                      <o:lock v:ext="edit" aspectratio="f"/>
                      <v:textbox inset="2.54mm,0mm,5.08mm,0mm">
                        <w:txbxContent>
                          <w:sdt>
                            <w:sdtPr>
                              <w:rPr>
                                <w:color w:val="FFFFFF" w:themeColor="background1"/>
                                <w:sz w:val="36"/>
                                <w:szCs w:val="36"/>
                                <w14:textFill>
                                  <w14:solidFill>
                                    <w14:schemeClr w14:val="bg1"/>
                                  </w14:solidFill>
                                </w14:textFill>
                              </w:rPr>
                              <w:alias w:val="日期"/>
                              <w:id w:val="-650599894"/>
                              <w:showingPlcHdr/>
                              <w15:dataBinding w:prefixMappings="xmlns:ns0='http://schemas.microsoft.com/office/2006/coverPageProps' " w:xpath="/ns0:CoverPageProperties[1]/ns0:PublishDate[1]" w:storeItemID="{55AF091B-3C7A-41E3-B477-F2FDAA23CFDA}"/>
                              <w:date w:fullDate="2020-09-04T00:00:00Z">
                                <w:dateFormat w:val="yyyy-M-d"/>
                                <w:lid w:val="zh-CN"/>
                                <w:storeMappedDataAs w:val="datetime"/>
                                <w:calendar w:val="gregorian"/>
                              </w:date>
                            </w:sdtPr>
                            <w:sdtEndPr>
                              <w:rPr>
                                <w:color w:val="FFFFFF" w:themeColor="background1"/>
                                <w:sz w:val="36"/>
                                <w:szCs w:val="36"/>
                                <w14:textFill>
                                  <w14:solidFill>
                                    <w14:schemeClr w14:val="bg1"/>
                                  </w14:solidFill>
                                </w14:textFill>
                              </w:rPr>
                            </w:sdtEndPr>
                            <w:sdtContent>
                              <w:p>
                                <w:pPr>
                                  <w:pStyle w:val="23"/>
                                  <w:ind w:right="140"/>
                                  <w:jc w:val="right"/>
                                  <w:rPr>
                                    <w:color w:val="FFFFFF" w:themeColor="background1"/>
                                    <w:sz w:val="36"/>
                                    <w:szCs w:val="36"/>
                                    <w14:textFill>
                                      <w14:solidFill>
                                        <w14:schemeClr w14:val="bg1"/>
                                      </w14:solidFill>
                                    </w14:textFill>
                                  </w:rPr>
                                </w:pPr>
                                <w:r>
                                  <w:rPr>
                                    <w:color w:val="FFFFFF" w:themeColor="background1"/>
                                    <w:sz w:val="36"/>
                                    <w:szCs w:val="36"/>
                                    <w14:textFill>
                                      <w14:solidFill>
                                        <w14:schemeClr w14:val="bg1"/>
                                      </w14:solidFill>
                                    </w14:textFill>
                                  </w:rPr>
                                  <w:t xml:space="preserve">     </w:t>
                                </w:r>
                              </w:p>
                            </w:sdtContent>
                          </w:sdt>
                        </w:txbxContent>
                      </v:textbox>
                    </v:shape>
                    <v:group id="组 5" o:spid="_x0000_s1026" o:spt="203" style="position:absolute;left:76200;top:4210050;height:4910328;width:2057400;" coordorigin="80645,4211812" coordsize="1306273,3121026"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group id="组 6" o:spid="_x0000_s1026" o:spt="203" style="position:absolute;left:141062;top:4211812;height:3121026;width:1047750;" coordorigin="141062,4211812" coordsize="1047750,3121026"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t"/>
                        <v:shape id="任意多边形 20" o:spid="_x0000_s1026" o:spt="100" style="position:absolute;left:369662;top:6216825;height:698500;width:193675;" fillcolor="#1F497D [3215]" filled="t" stroked="t" coordsize="122,440" o:gfxdata="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Se7UvQAA&#10;ANoAAAAPAAAAAAAAAAEAIAAAACIAAABkcnMvZG93bnJldi54bWxQSwECFAAUAAAACACHTuJAMy8F&#10;njsAAAA5AAAAEAAAAAAAAAABACAAAAAMAQAAZHJzL3NoYXBleG1sLnhtbFBLBQYAAAAABgAGAFsB&#10;AAC2AwAAAAA=&#10;" path="m0,0l39,152,84,304,122,417,122,440,76,306,39,180,6,53,0,0xe">
                          <v:path o:connectlocs="0,0;61912,241300;133350,482600;193675,661987;193675,698500;120650,485775;61912,285750;9525,84137;0,0" o:connectangles="0,0,0,0,0,0,0,0,0"/>
                          <v:fill on="t" focussize="0,0"/>
                          <v:stroke weight="0pt" color="#1F497D [3215]" joinstyle="round"/>
                          <v:imagedata o:title=""/>
                          <o:lock v:ext="edit" aspectratio="f"/>
                        </v:shape>
                        <v:shape id="任意多边形 21" o:spid="_x0000_s1026" o:spt="100" style="position:absolute;left:572862;top:6905800;height:427038;width:184150;" fillcolor="#1F497D [3215]" filled="t" stroked="t" coordsize="116,269" o:gfxdata="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OF5i8AAAA&#10;2gAAAA8AAAAAAAAAAQAgAAAAIgAAAGRycy9kb3ducmV2LnhtbFBLAQIUABQAAAAIAIdO4kAzLwWe&#10;OwAAADkAAAAQAAAAAAAAAAEAIAAAAAsBAABkcnMvc2hhcGV4bWwueG1sUEsFBgAAAAAGAAYAWwEA&#10;ALUDAAAAAA==&#10;" path="m0,0l8,19,37,93,67,167,116,269,108,269,60,169,30,98,1,25,0,0xe">
                          <v:path o:connectlocs="0,0;12700,30162;58737,147637;106362,265112;184150,427038;171450,427038;95250,268287;47625,155575;1587,39687;0,0" o:connectangles="0,0,0,0,0,0,0,0,0,0"/>
                          <v:fill on="t" focussize="0,0"/>
                          <v:stroke weight="0pt" color="#1F497D [3215]" joinstyle="round"/>
                          <v:imagedata o:title=""/>
                          <o:lock v:ext="edit" aspectratio="f"/>
                        </v:shape>
                        <v:shape id="任意多边形 22" o:spid="_x0000_s1026" o:spt="100" style="position:absolute;left:141062;top:4211812;height:2019300;width:222250;" fillcolor="#1F497D [3215]" filled="t" stroked="t" coordsize="140,1272" o:gfxdata="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5jqqvQAA&#10;ANsAAAAPAAAAAAAAAAEAIAAAACIAAABkcnMvZG93bnJldi54bWxQSwECFAAUAAAACACHTuJAMy8F&#10;njsAAAA5AAAAEAAAAAAAAAABACAAAAAMAQAAZHJzL3NoYXBleG1sLnhtbFBLBQYAAAAABgAGAFsB&#10;AAC2AwAAAAA=&#10;" path="m0,0l0,0,1,79,3,159,12,317,23,476,39,634,58,792,83,948,107,1086,135,1223,140,1272,138,1262,105,1106,77,949,53,792,35,634,20,476,9,317,2,159,0,79,0,0xe">
                          <v:path o:connectlocs="0,0;0,0;1587,125412;4762,252412;19050,503237;36512,755650;61912,1006475;92075,1257300;131762,1504950;169862,1724025;214312,1941512;222250,2019300;219075,2003425;166687,1755775;122237,1506537;84137,1257300;55562,1006475;31750,755650;14287,503237;3175,252412;0,125412;0,0" o:connectangles="0,0,0,0,0,0,0,0,0,0,0,0,0,0,0,0,0,0,0,0,0,0"/>
                          <v:fill on="t" focussize="0,0"/>
                          <v:stroke weight="0pt" color="#1F497D [3215]" joinstyle="round"/>
                          <v:imagedata o:title=""/>
                          <o:lock v:ext="edit" aspectratio="f"/>
                        </v:shape>
                        <v:shape id="任意多边形 23" o:spid="_x0000_s1026" o:spt="100" style="position:absolute;left:341087;top:4861100;height:1355725;width:71438;" fillcolor="#1F497D [3215]" filled="t" stroked="t" coordsize="45,854" o:gfxdata="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HVUKLsAAADb&#10;AAAADwAAAAAAAAABACAAAAAiAAAAZHJzL2Rvd25yZXYueG1sUEsBAhQAFAAAAAgAh07iQDMvBZ47&#10;AAAAOQAAABAAAAAAAAAAAQAgAAAACgEAAGRycy9zaGFwZXhtbC54bWxQSwUGAAAAAAYABgBbAQAA&#10;tAMAAAAA&#10;" path="m45,0l45,0,35,66,26,133,14,267,6,401,3,534,6,669,14,803,18,854,18,851,9,814,8,803,1,669,0,534,3,401,12,267,25,132,34,66,45,0xe">
                          <v:path o:connectlocs="71438,0;71438,0;55562,104775;41275,211137;22225,423862;9525,636587;4762,847725;9525,1062037;22225,1274762;28575,1355725;28575,1350962;14287,1292225;12700,1274762;1587,1062037;0,847725;4762,636587;19050,423862;39687,209550;53975,104775;71438,0" o:connectangles="0,0,0,0,0,0,0,0,0,0,0,0,0,0,0,0,0,0,0,0"/>
                          <v:fill on="t" focussize="0,0"/>
                          <v:stroke weight="0pt" color="#1F497D [3215]" joinstyle="round"/>
                          <v:imagedata o:title=""/>
                          <o:lock v:ext="edit" aspectratio="f"/>
                        </v:shape>
                        <v:shape id="任意多边形 24" o:spid="_x0000_s1026" o:spt="100" style="position:absolute;left:363312;top:6231112;height:998538;width:244475;" fillcolor="#1F497D [3215]" filled="t" stroked="t" coordsize="154,629" o:gfxdata="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3zylbsAAADb&#10;AAAADwAAAAAAAAABACAAAAAiAAAAZHJzL2Rvd25yZXYueG1sUEsBAhQAFAAAAAgAh07iQDMvBZ47&#10;AAAAOQAAABAAAAAAAAAAAQAgAAAACgEAAGRycy9zaGFwZXhtbC54bWxQSwUGAAAAAAYABgBbAQAA&#10;tAMAAAAA&#10;" path="m0,0l10,44,21,126,34,207,53,293,75,380,100,466,120,521,141,576,152,618,154,629,140,595,115,532,93,468,67,383,47,295,28,207,12,104,0,0xe">
                          <v:path o:connectlocs="0,0;15875,69850;33337,200025;53975,328612;84137,465137;119062,603250;158750,739775;190500,827087;223837,914400;241300,981075;244475,998538;222250,944562;182562,844550;147637,742950;106362,608012;74612,468312;44450,328612;19050,165100;0,0" o:connectangles="0,0,0,0,0,0,0,0,0,0,0,0,0,0,0,0,0,0,0"/>
                          <v:fill on="t" focussize="0,0"/>
                          <v:stroke weight="0pt" color="#1F497D [3215]" joinstyle="round"/>
                          <v:imagedata o:title=""/>
                          <o:lock v:ext="edit" aspectratio="f"/>
                        </v:shape>
                        <v:shape id="任意多边形 25" o:spid="_x0000_s1026" o:spt="100" style="position:absolute;left:620487;top:7223300;height:109538;width:52388;" fillcolor="#1F497D [3215]" filled="t" stroked="t" coordsize="33,69" o:gfxdata="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auPe8AAAA&#10;2wAAAA8AAAAAAAAAAQAgAAAAIgAAAGRycy9kb3ducmV2LnhtbFBLAQIUABQAAAAIAIdO4kAzLwWe&#10;OwAAADkAAAAQAAAAAAAAAAEAIAAAAAsBAABkcnMvc2hhcGV4bWwueG1sUEsFBgAAAAAGAAYAWwEA&#10;ALUDAAAAAA==&#10;" path="m0,0l33,69,24,69,12,35,0,0xe">
                          <v:path o:connectlocs="0,0;52388,109538;38100,109538;19050,55562;0,0" o:connectangles="0,0,0,0,0"/>
                          <v:fill on="t" focussize="0,0"/>
                          <v:stroke weight="0pt" color="#1F497D [3215]" joinstyle="round"/>
                          <v:imagedata o:title=""/>
                          <o:lock v:ext="edit" aspectratio="f"/>
                        </v:shape>
                        <v:shape id="任意多边形 26" o:spid="_x0000_s1026" o:spt="100" style="position:absolute;left:355374;top:6153325;height:147638;width:23813;" fillcolor="#1F497D [3215]" filled="t" stroked="t" coordsize="15,93" o:gfxdata="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UzaGvQAA&#10;ANsAAAAPAAAAAAAAAAEAIAAAACIAAABkcnMvZG93bnJldi54bWxQSwECFAAUAAAACACHTuJAMy8F&#10;njsAAAA5AAAAEAAAAAAAAAABACAAAAAMAQAAZHJzL3NoYXBleG1sLnhtbFBLBQYAAAAABgAGAFsB&#10;AAC2AwAAAAA=&#10;" path="m0,0l9,37,9,40,15,93,5,49,0,0xe">
                          <v:path o:connectlocs="0,0;14287,58737;14287,63500;23813,147638;7937,77787;0,0" o:connectangles="0,0,0,0,0,0"/>
                          <v:fill on="t" focussize="0,0"/>
                          <v:stroke weight="0pt" color="#1F497D [3215]" joinstyle="round"/>
                          <v:imagedata o:title=""/>
                          <o:lock v:ext="edit" aspectratio="f"/>
                        </v:shape>
                        <v:shape id="任意多边形 27" o:spid="_x0000_s1026" o:spt="100" style="position:absolute;left:563337;top:5689775;height:1216025;width:625475;" fillcolor="#1F497D [3215]" filled="t" stroked="t" coordsize="394,766" o:gfxdata="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TeP9ugAAANsA&#10;AAAPAAAAAAAAAAEAIAAAACIAAABkcnMvZG93bnJldi54bWxQSwECFAAUAAAACACHTuJAMy8FnjsA&#10;AAA5AAAAEAAAAAAAAAABACAAAAAJAQAAZHJzL3NoYXBleG1sLnhtbFBLBQYAAAAABgAGAFsBAACz&#10;AwAAAAA=&#10;" path="m394,0l394,0,356,38,319,77,284,117,249,160,207,218,168,276,131,339,98,402,69,467,45,535,26,604,14,673,7,746,6,766,0,749,1,744,7,673,21,603,40,533,65,466,94,400,127,336,164,275,204,215,248,158,282,116,318,76,354,37,394,0xe">
                          <v:path o:connectlocs="625475,0;625475,0;565150,60325;506412,122237;450850,185737;395287,254000;328612,346075;266700,438150;207962,538162;155575,638175;109537,741362;71437,849312;41275,958850;22225,1068387;11112,1184275;9525,1216025;0,1189037;1587,1181100;11112,1068387;33337,957262;63500,846137;103187,739775;149225,635000;201612,533400;260350,436562;323850,341312;393700,250825;447675,184150;504825,120650;561975,58737;625475,0" o:connectangles="0,0,0,0,0,0,0,0,0,0,0,0,0,0,0,0,0,0,0,0,0,0,0,0,0,0,0,0,0,0,0"/>
                          <v:fill on="t" focussize="0,0"/>
                          <v:stroke weight="0pt" color="#1F497D [3215]" joinstyle="round"/>
                          <v:imagedata o:title=""/>
                          <o:lock v:ext="edit" aspectratio="f"/>
                        </v:shape>
                        <v:shape id="任意多边形 28" o:spid="_x0000_s1026" o:spt="100" style="position:absolute;left:563337;top:6915325;height:307975;width:57150;" fillcolor="#1F497D [3215]" filled="t" stroked="t" coordsize="36,194" o:gfxdata="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wrYrugAAANsA&#10;AAAPAAAAAAAAAAEAIAAAACIAAABkcnMvZG93bnJldi54bWxQSwECFAAUAAAACACHTuJAMy8FnjsA&#10;AAA5AAAAEAAAAAAAAAABACAAAAAJAQAAZHJzL3NoYXBleG1sLnhtbFBLBQYAAAAABgAGAFsBAACz&#10;AwAAAAA=&#10;" path="m0,0l6,16,7,19,11,80,20,132,33,185,36,194,21,161,15,145,5,81,1,41,0,0xe">
                          <v:path o:connectlocs="0,0;9525,25400;11112,30162;17462,127000;31750,209550;52387,293687;57150,307975;33337,255587;23812,230187;7937,128587;1587,65087;0,0" o:connectangles="0,0,0,0,0,0,0,0,0,0,0,0"/>
                          <v:fill on="t" focussize="0,0"/>
                          <v:stroke weight="0pt" color="#1F497D [3215]" joinstyle="round"/>
                          <v:imagedata o:title=""/>
                          <o:lock v:ext="edit" aspectratio="f"/>
                        </v:shape>
                        <v:shape id="任意多边形 29" o:spid="_x0000_s1026" o:spt="100" style="position:absolute;left:607787;top:7229650;height:103188;width:49213;" fillcolor="#1F497D [3215]" filled="t" stroked="t" coordsize="31,65" o:gfxdata="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G2QNLsAAADb&#10;AAAADwAAAAAAAAABACAAAAAiAAAAZHJzL2Rvd25yZXYueG1sUEsBAhQAFAAAAAgAh07iQDMvBZ47&#10;AAAAOQAAABAAAAAAAAAAAQAgAAAACgEAAGRycy9zaGFwZXhtbC54bWxQSwUGAAAAAAYABgBbAQAA&#10;tAMAAAAA&#10;" path="m0,0l31,65,23,65,0,0xe">
                          <v:path o:connectlocs="0,0;49213,103188;36512,103188;0,0" o:connectangles="0,0,0,0"/>
                          <v:fill on="t" focussize="0,0"/>
                          <v:stroke weight="0pt" color="#1F497D [3215]" joinstyle="round"/>
                          <v:imagedata o:title=""/>
                          <o:lock v:ext="edit" aspectratio="f"/>
                        </v:shape>
                        <v:shape id="任意多边形 30" o:spid="_x0000_s1026" o:spt="100" style="position:absolute;left:563337;top:6878812;height:66675;width:11113;" fillcolor="#1F497D [3215]" filled="t" stroked="t" coordsize="7,42" o:gfxdata="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QKMmvQAA&#10;ANsAAAAPAAAAAAAAAAEAIAAAACIAAABkcnMvZG93bnJldi54bWxQSwECFAAUAAAACACHTuJAMy8F&#10;njsAAAA5AAAAEAAAAAAAAAABACAAAAAMAQAAZHJzL3NoYXBleG1sLnhtbFBLBQYAAAAABgAGAFsB&#10;AAC2AwAAAAA=&#10;" path="m0,0l6,17,7,42,6,39,0,23,0,0xe">
                          <v:path o:connectlocs="0,0;9525,26987;11113,66675;9525,61912;0,36512;0,0" o:connectangles="0,0,0,0,0,0"/>
                          <v:fill on="t" focussize="0,0"/>
                          <v:stroke weight="0pt" color="#1F497D [3215]" joinstyle="round"/>
                          <v:imagedata o:title=""/>
                          <o:lock v:ext="edit" aspectratio="f"/>
                        </v:shape>
                        <v:shape id="任意多边形 31" o:spid="_x0000_s1026" o:spt="100" style="position:absolute;left:587149;top:7145512;height:187325;width:71438;" fillcolor="#1F497D [3215]" filled="t" stroked="t" coordsize="45,118" o:gfxdata="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r3sS8AAAA&#10;2wAAAA8AAAAAAAAAAQAgAAAAIgAAAGRycy9kb3ducmV2LnhtbFBLAQIUABQAAAAIAIdO4kAzLwWe&#10;OwAAADkAAAAQAAAAAAAAAAEAIAAAAAsBAABkcnMvc2hhcGV4bWwueG1sUEsFBgAAAAAGAAYAWwEA&#10;ALUDAAAAAA==&#10;" path="m0,0l6,16,21,49,33,84,45,118,44,118,13,53,11,42,0,0xe">
                          <v:path o:connectlocs="0,0;9525,25400;33337,77787;52387,133350;71438,187325;69850,187325;20637,84137;17462,66675;0,0" o:connectangles="0,0,0,0,0,0,0,0,0"/>
                          <v:fill on="t" focussize="0,0"/>
                          <v:stroke weight="0pt" color="#1F497D [3215]" joinstyle="round"/>
                          <v:imagedata o:title=""/>
                          <o:lock v:ext="edit" aspectratio="f"/>
                        </v:shape>
                      </v:group>
                      <v:group id="组 7" o:spid="_x0000_s1026" o:spt="203" style="position:absolute;left:80645;top:4826972;height:2505863;width:1306273;" coordorigin="80645,4649964" coordsize="874712,1677988"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t"/>
                        <v:shape id="任意多边形 8" o:spid="_x0000_s1026" o:spt="100" style="position:absolute;left:118745;top:5189714;height:714375;width:198438;" fillcolor="#1F497D [3215]" filled="t" stroked="t" coordsize="125,450" o:gfxdata="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jAye/&#10;AAAA2wAAAA8AAAAAAAAAAQAgAAAAIgAAAGRycy9kb3ducmV2LnhtbFBLAQIUABQAAAAIAIdO4kAz&#10;LwWeOwAAADkAAAAQAAAAAAAAAAEAIAAAAA4BAABkcnMvc2hhcGV4bWwueG1sUEsFBgAAAAAGAAYA&#10;WwEAALgDAAAAAA==&#10;" path="m0,0l41,155,86,309,125,425,125,450,79,311,41,183,7,54,0,0xe">
                          <v:path o:connectlocs="0,0;65087,246062;136525,490537;198438,674687;198438,714375;125412,493712;65087,290512;11112,85725;0,0" o:connectangles="0,0,0,0,0,0,0,0,0"/>
                          <v:fill on="t" opacity="13107f" focussize="0,0"/>
                          <v:stroke weight="0pt" color="#1F497D [3215]" opacity="13107f" joinstyle="round"/>
                          <v:imagedata o:title=""/>
                          <o:lock v:ext="edit" aspectratio="f"/>
                        </v:shape>
                        <v:shape id="任意多边形 9" o:spid="_x0000_s1026" o:spt="100" style="position:absolute;left:328295;top:5891389;height:436563;width:187325;" fillcolor="#1F497D [3215]" filled="t" stroked="t" coordsize="118,275" o:gfxdata="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c1QL4A&#10;AADbAAAADwAAAAAAAAABACAAAAAiAAAAZHJzL2Rvd25yZXYueG1sUEsBAhQAFAAAAAgAh07iQDMv&#10;BZ47AAAAOQAAABAAAAAAAAAAAQAgAAAADQEAAGRycy9zaGFwZXhtbC54bWxQSwUGAAAAAAYABgBb&#10;AQAAtwMAAAAA&#10;" path="m0,0l8,20,37,96,69,170,118,275,109,275,61,174,30,100,0,26,0,0xe">
                          <v:path o:connectlocs="0,0;12700,31750;58737,152400;109537,269875;187325,436563;173037,436563;96837,276225;47625,158750;0,41275;0,0" o:connectangles="0,0,0,0,0,0,0,0,0,0"/>
                          <v:fill on="t" opacity="13107f" focussize="0,0"/>
                          <v:stroke weight="0pt" color="#1F497D [3215]" opacity="13107f" joinstyle="round"/>
                          <v:imagedata o:title=""/>
                          <o:lock v:ext="edit" aspectratio="f"/>
                        </v:shape>
                        <v:shape id="任意多边形 10" o:spid="_x0000_s1026" o:spt="100" style="position:absolute;left:80645;top:5010327;height:192088;width:31750;" fillcolor="#1F497D [3215]" filled="t" stroked="t" coordsize="20,121" o:gfxdata="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pRXC8AAAA&#10;2wAAAA8AAAAAAAAAAQAgAAAAIgAAAGRycy9kb3ducmV2LnhtbFBLAQIUABQAAAAIAIdO4kAzLwWe&#10;OwAAADkAAAAQAAAAAAAAAAEAIAAAAAsBAABkcnMvc2hhcGV4bWwueG1sUEsFBgAAAAAGAAYAWwEA&#10;ALUDAAAAAA==&#10;" path="m0,0l16,72,20,121,18,112,0,31,0,0xe">
                          <v:path o:connectlocs="0,0;25400,114300;31750,192088;28575,177800;0,49212;0,0" o:connectangles="0,0,0,0,0,0"/>
                          <v:fill on="t" opacity="13107f" focussize="0,0"/>
                          <v:stroke weight="0pt" color="#1F497D [3215]" opacity="13107f" joinstyle="round"/>
                          <v:imagedata o:title=""/>
                          <o:lock v:ext="edit" aspectratio="f"/>
                        </v:shape>
                        <v:shape id="任意多边形 12" o:spid="_x0000_s1026" o:spt="100" style="position:absolute;left:112395;top:5202414;height:1020763;width:250825;" fillcolor="#1F497D [3215]" filled="t" stroked="t" coordsize="158,643" o:gfxdata="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Ib5S/&#10;AAAA2wAAAA8AAAAAAAAAAQAgAAAAIgAAAGRycy9kb3ducmV2LnhtbFBLAQIUABQAAAAIAIdO4kAz&#10;LwWeOwAAADkAAAAQAAAAAAAAAAEAIAAAAA4BAABkcnMvc2hhcGV4bWwueG1sUEsFBgAAAAAGAAYA&#10;WwEAALgDAAAAAA==&#10;" path="m0,0l11,46,22,129,36,211,55,301,76,389,103,476,123,533,144,588,155,632,158,643,142,608,118,544,95,478,69,391,47,302,29,212,13,107,0,0xe">
                          <v:path o:connectlocs="0,0;17462,73025;34925,204787;57150,334962;87312,477837;120650,617537;163512,755650;195262,846137;228600,933450;246062,1003300;250825,1020763;225425,965200;187325,863600;150812,758825;109537,620712;74612,479425;46037,336550;20637,169862;0,0" o:connectangles="0,0,0,0,0,0,0,0,0,0,0,0,0,0,0,0,0,0,0"/>
                          <v:fill on="t" opacity="13107f" focussize="0,0"/>
                          <v:stroke weight="0pt" color="#1F497D [3215]" opacity="13107f" joinstyle="round"/>
                          <v:imagedata o:title=""/>
                          <o:lock v:ext="edit" aspectratio="f"/>
                        </v:shape>
                        <v:shape id="任意多边形 13" o:spid="_x0000_s1026" o:spt="100" style="position:absolute;left:375920;top:6215239;height:112713;width:52388;" fillcolor="#1F497D [3215]" filled="t" stroked="t" coordsize="33,71" o:gfxdata="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uNlvQAA&#10;ANsAAAAPAAAAAAAAAAEAIAAAACIAAABkcnMvZG93bnJldi54bWxQSwECFAAUAAAACACHTuJAMy8F&#10;njsAAAA5AAAAEAAAAAAAAAABACAAAAAMAQAAZHJzL3NoYXBleG1sLnhtbFBLBQYAAAAABgAGAFsB&#10;AAC2AwAAAAA=&#10;" path="m0,0l33,71,24,71,11,36,0,0xe">
                          <v:path o:connectlocs="0,0;52388,112713;38100,112713;17462,57150;0,0" o:connectangles="0,0,0,0,0"/>
                          <v:fill on="t" opacity="13107f" focussize="0,0"/>
                          <v:stroke weight="0pt" color="#1F497D [3215]" opacity="13107f" joinstyle="round"/>
                          <v:imagedata o:title=""/>
                          <o:lock v:ext="edit" aspectratio="f"/>
                        </v:shape>
                        <v:shape id="任意多边形 14" o:spid="_x0000_s1026" o:spt="100" style="position:absolute;left:106045;top:5124627;height:150813;width:23813;" fillcolor="#1F497D [3215]" filled="t" stroked="t" coordsize="15,95" o:gfxdata="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CgsqugAAANsA&#10;AAAPAAAAAAAAAAEAIAAAACIAAABkcnMvZG93bnJldi54bWxQSwECFAAUAAAACACHTuJAMy8FnjsA&#10;AAA5AAAAEAAAAAAAAAABACAAAAAJAQAAZHJzL3NoYXBleG1sLnhtbFBLBQYAAAAABgAGAFsBAACz&#10;AwAAAAA=&#10;" path="m0,0l8,37,8,41,15,95,4,49,0,0xe">
                          <v:path o:connectlocs="0,0;12700,58737;12700,65087;23813,150813;6350,77787;0,0" o:connectangles="0,0,0,0,0,0"/>
                          <v:fill on="t" opacity="13107f" focussize="0,0"/>
                          <v:stroke weight="0pt" color="#1F497D [3215]" opacity="13107f" joinstyle="round"/>
                          <v:imagedata o:title=""/>
                          <o:lock v:ext="edit" aspectratio="f"/>
                        </v:shape>
                        <v:shape id="任意多边形 15" o:spid="_x0000_s1026" o:spt="100" style="position:absolute;left:317182;top:4649964;height:1241425;width:638175;" fillcolor="#1F497D [3215]" filled="t" stroked="t" coordsize="402,782" o:gfxdata="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qRcOvQAA&#10;ANsAAAAPAAAAAAAAAAEAIAAAACIAAABkcnMvZG93bnJldi54bWxQSwECFAAUAAAACACHTuJAMy8F&#10;njsAAAA5AAAAEAAAAAAAAAABACAAAAAMAQAAZHJzL3NoYXBleG1sLnhtbFBLBQYAAAAABgAGAFsB&#10;AAC2AwAAAAA=&#10;" path="m402,0l402,1,363,39,325,79,290,121,255,164,211,222,171,284,133,346,100,411,71,478,45,546,27,617,13,689,7,761,7,782,0,765,1,761,7,688,21,616,40,545,66,475,95,409,130,343,167,281,209,220,253,163,287,120,324,78,362,38,402,0xe">
                          <v:path o:connectlocs="638175,0;638175,1587;576262,61912;515937,125412;460375,192087;404812,260350;334962,352425;271462,450850;211137,549275;158750,652462;112712,758825;71437,866775;42862,979487;20637,1093787;11112,1208087;11112,1241425;0,1214437;1587,1208087;11112,1092200;33337,977900;63500,865187;104775,754062;150812,649287;206375,544512;265112,446087;331787,349250;401637,258762;455612,190500;514350,123825;574675,60325;638175,0" o:connectangles="0,0,0,0,0,0,0,0,0,0,0,0,0,0,0,0,0,0,0,0,0,0,0,0,0,0,0,0,0,0,0"/>
                          <v:fill on="t" opacity="13107f" focussize="0,0"/>
                          <v:stroke weight="0pt" color="#1F497D [3215]" opacity="13107f" joinstyle="round"/>
                          <v:imagedata o:title=""/>
                          <o:lock v:ext="edit" aspectratio="f"/>
                        </v:shape>
                        <v:shape id="任意多边形 16" o:spid="_x0000_s1026" o:spt="100" style="position:absolute;left:317182;top:5904089;height:311150;width:58738;" fillcolor="#1F497D [3215]" filled="t" stroked="t" coordsize="37,196" o:gfxdata="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wUHQugAAANsA&#10;AAAPAAAAAAAAAAEAIAAAACIAAABkcnMvZG93bnJldi54bWxQSwECFAAUAAAACACHTuJAMy8FnjsA&#10;AAA5AAAAEAAAAAAAAAABACAAAAAJAQAAZHJzL3NoYXBleG1sLnhtbFBLBQYAAAAABgAGAFsBAACz&#10;AwAAAAA=&#10;" path="m0,0l6,15,7,18,12,80,21,134,33,188,37,196,22,162,15,146,5,81,1,40,0,0xe">
                          <v:path o:connectlocs="0,0;9525,23812;11112,28575;19050,127000;33337,212725;52387,298450;58738,311150;34925,257175;23812,231775;7937,128587;1587,63500;0,0" o:connectangles="0,0,0,0,0,0,0,0,0,0,0,0"/>
                          <v:fill on="t" opacity="13107f" focussize="0,0"/>
                          <v:stroke weight="0pt" color="#1F497D [3215]" opacity="13107f" joinstyle="round"/>
                          <v:imagedata o:title=""/>
                          <o:lock v:ext="edit" aspectratio="f"/>
                        </v:shape>
                        <v:shape id="任意多边形 17" o:spid="_x0000_s1026" o:spt="100" style="position:absolute;left:363220;top:6223177;height:104775;width:49213;" fillcolor="#1F497D [3215]" filled="t" stroked="t" coordsize="31,66" o:gfxdata="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yw8LsAAADb&#10;AAAADwAAAAAAAAABACAAAAAiAAAAZHJzL2Rvd25yZXYueG1sUEsBAhQAFAAAAAgAh07iQDMvBZ47&#10;AAAAOQAAABAAAAAAAAAAAQAgAAAACgEAAGRycy9zaGFwZXhtbC54bWxQSwUGAAAAAAYABgBbAQAA&#10;tAMAAAAA&#10;" path="m0,0l31,66,24,66,0,0xe">
                          <v:path o:connectlocs="0,0;49213,104775;38100,104775;0,0" o:connectangles="0,0,0,0"/>
                          <v:fill on="t" opacity="13107f" focussize="0,0"/>
                          <v:stroke weight="0pt" color="#1F497D [3215]" opacity="13107f" joinstyle="round"/>
                          <v:imagedata o:title=""/>
                          <o:lock v:ext="edit" aspectratio="f"/>
                        </v:shape>
                        <v:shape id="任意多边形 18" o:spid="_x0000_s1026" o:spt="100" style="position:absolute;left:317182;top:5864402;height:68263;width:11113;" fillcolor="#1F497D [3215]" filled="t" stroked="t" coordsize="7,43" o:gfxdata="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OfR1i5AAAA2wAA&#10;AA8AAAAAAAAAAQAgAAAAIgAAAGRycy9kb3ducmV2LnhtbFBLAQIUABQAAAAIAIdO4kAzLwWeOwAA&#10;ADkAAAAQAAAAAAAAAAEAIAAAAAgBAABkcnMvc2hhcGV4bWwueG1sUEsFBgAAAAAGAAYAWwEAALID&#10;AAAAAA==&#10;" path="m0,0l7,17,7,43,6,40,0,25,0,0xe">
                          <v:path o:connectlocs="0,0;11113,26987;11113,68263;9525,63500;0,39687;0,0" o:connectangles="0,0,0,0,0,0"/>
                          <v:fill on="t" opacity="13107f" focussize="0,0"/>
                          <v:stroke weight="0pt" color="#1F497D [3215]" opacity="13107f" joinstyle="round"/>
                          <v:imagedata o:title=""/>
                          <o:lock v:ext="edit" aspectratio="f"/>
                        </v:shape>
                        <v:shape id="任意多边形 19" o:spid="_x0000_s1026" o:spt="100" style="position:absolute;left:340995;top:6135864;height:192088;width:73025;" fillcolor="#1F497D [3215]" filled="t" stroked="t" coordsize="46,121" o:gfxdata="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xNOL4A&#10;AADbAAAADwAAAAAAAAABACAAAAAiAAAAZHJzL2Rvd25yZXYueG1sUEsBAhQAFAAAAAgAh07iQDMv&#10;BZ47AAAAOQAAABAAAAAAAAAAAQAgAAAADQEAAGRycy9zaGFwZXhtbC54bWxQSwUGAAAAAAYABgBb&#10;AQAAtwMAAAAA&#10;" path="m0,0l7,16,22,50,33,86,46,121,45,121,14,55,11,44,0,0xe">
                          <v:path o:connectlocs="0,0;11112,25400;34925,79375;52387,136525;73025,192088;71437,192088;22225,87312;17462,69850;0,0" o:connectangles="0,0,0,0,0,0,0,0,0"/>
                          <v:fill on="t" opacity="13107f" focussize="0,0"/>
                          <v:stroke weight="0pt" color="#1F497D [3215]" opacity="13107f" joinstyle="round"/>
                          <v:imagedata o:title=""/>
                          <o:lock v:ext="edit" aspectratio="f"/>
                        </v:shape>
                      </v:group>
                    </v:group>
                  </v:group>
                </w:pict>
              </mc:Fallback>
            </mc:AlternateContent>
          </w:r>
        </w:p>
        <w:p>
          <w:pPr>
            <w:widowControl/>
            <w:jc w:val="left"/>
            <w:rPr>
              <w:rFonts w:ascii="宋体" w:hAnsi="宋体"/>
              <w:sz w:val="36"/>
              <w:szCs w:val="36"/>
            </w:rPr>
          </w:pPr>
          <w:r>
            <w:rPr>
              <w:rFonts w:ascii="宋体" w:hAnsi="宋体"/>
              <w:sz w:val="36"/>
              <w:szCs w:val="36"/>
            </w:rPr>
            <mc:AlternateContent>
              <mc:Choice Requires="wps">
                <w:drawing>
                  <wp:anchor distT="45720" distB="45720" distL="114300" distR="114300" simplePos="0" relativeHeight="251665408" behindDoc="0" locked="0" layoutInCell="1" allowOverlap="1">
                    <wp:simplePos x="0" y="0"/>
                    <wp:positionH relativeFrom="column">
                      <wp:posOffset>1574165</wp:posOffset>
                    </wp:positionH>
                    <wp:positionV relativeFrom="paragraph">
                      <wp:posOffset>7476490</wp:posOffset>
                    </wp:positionV>
                    <wp:extent cx="4426585" cy="1404620"/>
                    <wp:effectExtent l="0" t="0" r="0" b="2540"/>
                    <wp:wrapSquare wrapText="bothSides"/>
                    <wp:docPr id="3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26585" cy="1404620"/>
                            </a:xfrm>
                            <a:prstGeom prst="rect">
                              <a:avLst/>
                            </a:prstGeom>
                            <a:noFill/>
                            <a:ln w="9525">
                              <a:noFill/>
                              <a:miter lim="800000"/>
                            </a:ln>
                          </wps:spPr>
                          <wps:txbx>
                            <w:txbxContent>
                              <w:p>
                                <w:pPr>
                                  <w:jc w:val="right"/>
                                  <w:rPr>
                                    <w:rFonts w:ascii="华文新魏" w:eastAsia="华文新魏"/>
                                    <w:sz w:val="32"/>
                                    <w:szCs w:val="32"/>
                                  </w:rPr>
                                </w:pPr>
                                <w:r>
                                  <w:rPr>
                                    <w:rFonts w:hint="eastAsia" w:ascii="华文新魏" w:eastAsia="华文新魏"/>
                                    <w:sz w:val="32"/>
                                    <w:szCs w:val="32"/>
                                  </w:rPr>
                                  <w:t>共青团江西农业大学动物科学技术学院委员会</w:t>
                                </w:r>
                              </w:p>
                              <w:p>
                                <w:pPr>
                                  <w:jc w:val="right"/>
                                  <w:rPr>
                                    <w:rFonts w:ascii="华文新魏" w:eastAsia="华文新魏"/>
                                    <w:sz w:val="32"/>
                                    <w:szCs w:val="32"/>
                                  </w:rPr>
                                </w:pPr>
                                <w:r>
                                  <w:rPr>
                                    <w:rFonts w:hint="eastAsia" w:ascii="华文新魏" w:eastAsia="华文新魏"/>
                                    <w:sz w:val="32"/>
                                    <w:szCs w:val="32"/>
                                  </w:rPr>
                                  <w:t>2020年9月4日</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23.95pt;margin-top:588.7pt;height:110.6pt;width:348.55pt;mso-wrap-distance-bottom:3.6pt;mso-wrap-distance-left:9pt;mso-wrap-distance-right:9pt;mso-wrap-distance-top:3.6pt;z-index:251665408;mso-width-relative:page;mso-height-relative:margin;mso-height-percent:200;" filled="f" stroked="f" coordsize="21600,21600" o:gfxdata="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SxSn/aAAAADQEAAA8AAAAAAAAAAQAg&#10;AAAAIgAAAGRycy9kb3ducmV2LnhtbFBLAQIUABQAAAAIAIdO4kCWXGaSDAIAAN0DAAAOAAAAAAAA&#10;AAEAIAAAACkBAABkcnMvZTJvRG9jLnhtbFBLBQYAAAAABgAGAFkBAACnBQAAAAA=&#10;">
                    <v:fill on="f" focussize="0,0"/>
                    <v:stroke on="f" miterlimit="8" joinstyle="miter"/>
                    <v:imagedata o:title=""/>
                    <o:lock v:ext="edit" aspectratio="f"/>
                    <v:textbox style="mso-fit-shape-to-text:t;">
                      <w:txbxContent>
                        <w:p>
                          <w:pPr>
                            <w:jc w:val="right"/>
                            <w:rPr>
                              <w:rFonts w:ascii="华文新魏" w:eastAsia="华文新魏"/>
                              <w:sz w:val="32"/>
                              <w:szCs w:val="32"/>
                            </w:rPr>
                          </w:pPr>
                          <w:r>
                            <w:rPr>
                              <w:rFonts w:hint="eastAsia" w:ascii="华文新魏" w:eastAsia="华文新魏"/>
                              <w:sz w:val="32"/>
                              <w:szCs w:val="32"/>
                            </w:rPr>
                            <w:t>共青团江西农业大学动物科学技术学院委员会</w:t>
                          </w:r>
                        </w:p>
                        <w:p>
                          <w:pPr>
                            <w:jc w:val="right"/>
                            <w:rPr>
                              <w:rFonts w:ascii="华文新魏" w:eastAsia="华文新魏"/>
                              <w:sz w:val="32"/>
                              <w:szCs w:val="32"/>
                            </w:rPr>
                          </w:pPr>
                          <w:r>
                            <w:rPr>
                              <w:rFonts w:hint="eastAsia" w:ascii="华文新魏" w:eastAsia="华文新魏"/>
                              <w:sz w:val="32"/>
                              <w:szCs w:val="32"/>
                            </w:rPr>
                            <w:t>2020年9月4日</w:t>
                          </w:r>
                        </w:p>
                      </w:txbxContent>
                    </v:textbox>
                    <w10:wrap type="square"/>
                  </v:shape>
                </w:pict>
              </mc:Fallback>
            </mc:AlternateContent>
          </w:r>
          <w:r>
            <w:rPr>
              <w:rFonts w:ascii="宋体" w:hAnsi="宋体"/>
              <w:sz w:val="36"/>
              <w:szCs w:val="36"/>
            </w:rPr>
            <mc:AlternateContent>
              <mc:Choice Requires="wps">
                <w:drawing>
                  <wp:anchor distT="45720" distB="45720" distL="114300" distR="114300" simplePos="0" relativeHeight="251645952" behindDoc="0" locked="0" layoutInCell="1" allowOverlap="1">
                    <wp:simplePos x="0" y="0"/>
                    <wp:positionH relativeFrom="column">
                      <wp:posOffset>-565785</wp:posOffset>
                    </wp:positionH>
                    <wp:positionV relativeFrom="paragraph">
                      <wp:posOffset>2887345</wp:posOffset>
                    </wp:positionV>
                    <wp:extent cx="6736715" cy="1404620"/>
                    <wp:effectExtent l="0" t="0" r="6985"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736715" cy="1404620"/>
                            </a:xfrm>
                            <a:prstGeom prst="rect">
                              <a:avLst/>
                            </a:prstGeom>
                            <a:solidFill>
                              <a:srgbClr val="FFFFFF"/>
                            </a:solidFill>
                            <a:ln w="9525">
                              <a:noFill/>
                              <a:miter lim="800000"/>
                            </a:ln>
                          </wps:spPr>
                          <wps:txbx>
                            <w:txbxContent>
                              <w:p>
                                <w:pPr>
                                  <w:jc w:val="center"/>
                                  <w:rPr>
                                    <w:rFonts w:ascii="华文新魏" w:eastAsia="华文新魏" w:hAnsiTheme="majorEastAsia"/>
                                    <w:sz w:val="84"/>
                                    <w:szCs w:val="84"/>
                                  </w:rPr>
                                </w:pPr>
                                <w:r>
                                  <w:rPr>
                                    <w:rFonts w:hint="eastAsia" w:ascii="华文新魏" w:eastAsia="华文新魏" w:hAnsiTheme="majorEastAsia"/>
                                    <w:sz w:val="84"/>
                                    <w:szCs w:val="84"/>
                                  </w:rPr>
                                  <w:t>2020年暑期三下乡社会实践活动总结</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4.55pt;margin-top:227.35pt;height:110.6pt;width:530.45pt;mso-wrap-distance-bottom:3.6pt;mso-wrap-distance-left:9pt;mso-wrap-distance-right:9pt;mso-wrap-distance-top:3.6pt;z-index:251645952;mso-width-relative:page;mso-height-relative:margin;mso-height-percent:200;" fillcolor="#FFFFFF" filled="t" stroked="f" coordsize="21600,21600" o:gfxdata="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U60&#10;iNoAAAALAQAADwAAAAAAAAABACAAAAAiAAAAZHJzL2Rvd25yZXYueG1sUEsBAhQAFAAAAAgAh07i&#10;QHF/vfwgAgAABwQAAA4AAAAAAAAAAQAgAAAAKQEAAGRycy9lMm9Eb2MueG1sUEsFBgAAAAAGAAYA&#10;WQEAALsFAAAAAA==&#10;">
                    <v:fill on="t" focussize="0,0"/>
                    <v:stroke on="f" miterlimit="8" joinstyle="miter"/>
                    <v:imagedata o:title=""/>
                    <o:lock v:ext="edit" aspectratio="f"/>
                    <v:textbox style="mso-fit-shape-to-text:t;">
                      <w:txbxContent>
                        <w:p>
                          <w:pPr>
                            <w:jc w:val="center"/>
                            <w:rPr>
                              <w:rFonts w:ascii="华文新魏" w:eastAsia="华文新魏" w:hAnsiTheme="majorEastAsia"/>
                              <w:sz w:val="84"/>
                              <w:szCs w:val="84"/>
                            </w:rPr>
                          </w:pPr>
                          <w:r>
                            <w:rPr>
                              <w:rFonts w:hint="eastAsia" w:ascii="华文新魏" w:eastAsia="华文新魏" w:hAnsiTheme="majorEastAsia"/>
                              <w:sz w:val="84"/>
                              <w:szCs w:val="84"/>
                            </w:rPr>
                            <w:t>2020年暑期三下乡社会实践活动总结</w:t>
                          </w:r>
                        </w:p>
                      </w:txbxContent>
                    </v:textbox>
                    <w10:wrap type="square"/>
                  </v:shape>
                </w:pict>
              </mc:Fallback>
            </mc:AlternateContent>
          </w:r>
          <w:r>
            <w:rPr>
              <w:rFonts w:ascii="宋体" w:hAnsi="宋体"/>
              <w:sz w:val="36"/>
              <w:szCs w:val="36"/>
            </w:rPr>
            <mc:AlternateContent>
              <mc:Choice Requires="wps">
                <w:drawing>
                  <wp:anchor distT="45720" distB="45720" distL="114300" distR="114300" simplePos="0" relativeHeight="251648000" behindDoc="0" locked="0" layoutInCell="1" allowOverlap="1">
                    <wp:simplePos x="0" y="0"/>
                    <wp:positionH relativeFrom="column">
                      <wp:posOffset>1972945</wp:posOffset>
                    </wp:positionH>
                    <wp:positionV relativeFrom="paragraph">
                      <wp:posOffset>899160</wp:posOffset>
                    </wp:positionV>
                    <wp:extent cx="3496310" cy="1404620"/>
                    <wp:effectExtent l="0" t="0" r="8890" b="1270"/>
                    <wp:wrapSquare wrapText="bothSides"/>
                    <wp:docPr id="3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496310" cy="1404620"/>
                            </a:xfrm>
                            <a:prstGeom prst="rect">
                              <a:avLst/>
                            </a:prstGeom>
                            <a:solidFill>
                              <a:srgbClr val="FFFFFF"/>
                            </a:solidFill>
                            <a:ln w="9525">
                              <a:noFill/>
                              <a:miter lim="800000"/>
                            </a:ln>
                          </wps:spPr>
                          <wps:txbx>
                            <w:txbxContent>
                              <w:p>
                                <w:pPr>
                                  <w:adjustRightInd w:val="0"/>
                                  <w:snapToGrid w:val="0"/>
                                  <w:spacing w:line="560" w:lineRule="exact"/>
                                  <w:textAlignment w:val="baseline"/>
                                  <w:rPr>
                                    <w:rFonts w:ascii="华文行楷" w:eastAsia="华文行楷"/>
                                    <w:b/>
                                    <w:bCs/>
                                    <w:i/>
                                    <w:iCs/>
                                    <w:color w:val="000000" w:themeColor="text1"/>
                                    <w:spacing w:val="-6"/>
                                    <w:sz w:val="52"/>
                                    <w:szCs w:val="52"/>
                                    <w14:textFill>
                                      <w14:solidFill>
                                        <w14:schemeClr w14:val="tx1">
                                          <w14:alpha w14:val="50000"/>
                                        </w14:schemeClr>
                                      </w14:solidFill>
                                    </w14:textFill>
                                  </w:rPr>
                                </w:pPr>
                                <w:bookmarkStart w:id="21" w:name="_Hlk50195118"/>
                                <w:bookmarkStart w:id="22" w:name="_Hlk50195119"/>
                                <w:bookmarkStart w:id="23" w:name="_Hlk50195117"/>
                                <w:bookmarkStart w:id="24" w:name="_Hlk50195120"/>
                                <w:r>
                                  <w:rPr>
                                    <w:rFonts w:hint="eastAsia" w:ascii="华文行楷" w:eastAsia="华文行楷"/>
                                    <w:b/>
                                    <w:bCs/>
                                    <w:i/>
                                    <w:iCs/>
                                    <w:color w:val="000000" w:themeColor="text1"/>
                                    <w:spacing w:val="-6"/>
                                    <w:sz w:val="52"/>
                                    <w:szCs w:val="52"/>
                                    <w14:glow w14:rad="63500">
                                      <w14:schemeClr w14:val="accent1">
                                        <w14:alpha w14:val="60000"/>
                                        <w14:satMod w14:val="175000"/>
                                      </w14:schemeClr>
                                    </w14:glow>
                                    <w14:textFill>
                                      <w14:solidFill>
                                        <w14:schemeClr w14:val="tx1">
                                          <w14:alpha w14:val="50000"/>
                                        </w14:schemeClr>
                                      </w14:solidFill>
                                    </w14:textFill>
                                  </w:rPr>
                                  <w:t>爱国力行，强农兴农</w:t>
                                </w:r>
                                <w:r>
                                  <w:rPr>
                                    <w:rFonts w:hint="eastAsia" w:ascii="华文行楷" w:eastAsia="华文行楷"/>
                                    <w:b/>
                                    <w:bCs/>
                                    <w:i/>
                                    <w:iCs/>
                                    <w:color w:val="000000" w:themeColor="text1"/>
                                    <w:spacing w:val="-6"/>
                                    <w:sz w:val="52"/>
                                    <w:szCs w:val="52"/>
                                    <w14:textFill>
                                      <w14:solidFill>
                                        <w14:schemeClr w14:val="tx1">
                                          <w14:alpha w14:val="50000"/>
                                        </w14:schemeClr>
                                      </w14:solidFill>
                                    </w14:textFill>
                                  </w:rPr>
                                  <w:t xml:space="preserve">  </w:t>
                                </w:r>
                                <w:bookmarkEnd w:id="21"/>
                                <w:bookmarkEnd w:id="22"/>
                                <w:bookmarkEnd w:id="23"/>
                                <w:bookmarkEnd w:id="24"/>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55.35pt;margin-top:70.8pt;height:110.6pt;width:275.3pt;mso-wrap-distance-bottom:3.6pt;mso-wrap-distance-left:9pt;mso-wrap-distance-right:9pt;mso-wrap-distance-top:3.6pt;z-index:251648000;mso-width-relative:page;mso-height-relative:margin;mso-height-percent:200;" fillcolor="#FFFFFF" filled="t" stroked="f" coordsize="21600,21600" o:gfxdata="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5YHY2AAA&#10;AAsBAAAPAAAAAAAAAAEAIAAAACIAAABkcnMvZG93bnJldi54bWxQSwECFAAUAAAACACHTuJAy/Gp&#10;jB4CAAAGBAAADgAAAAAAAAABACAAAAAnAQAAZHJzL2Uyb0RvYy54bWxQSwUGAAAAAAYABgBZAQAA&#10;twUAAAAA&#10;">
                    <v:fill on="t" focussize="0,0"/>
                    <v:stroke on="f" miterlimit="8" joinstyle="miter"/>
                    <v:imagedata o:title=""/>
                    <o:lock v:ext="edit" aspectratio="f"/>
                    <v:textbox style="mso-fit-shape-to-text:t;">
                      <w:txbxContent>
                        <w:p>
                          <w:pPr>
                            <w:adjustRightInd w:val="0"/>
                            <w:snapToGrid w:val="0"/>
                            <w:spacing w:line="560" w:lineRule="exact"/>
                            <w:textAlignment w:val="baseline"/>
                            <w:rPr>
                              <w:rFonts w:ascii="华文行楷" w:eastAsia="华文行楷"/>
                              <w:b/>
                              <w:bCs/>
                              <w:i/>
                              <w:iCs/>
                              <w:color w:val="000000" w:themeColor="text1"/>
                              <w:spacing w:val="-6"/>
                              <w:sz w:val="52"/>
                              <w:szCs w:val="52"/>
                              <w14:textFill>
                                <w14:solidFill>
                                  <w14:schemeClr w14:val="tx1">
                                    <w14:alpha w14:val="50000"/>
                                  </w14:schemeClr>
                                </w14:solidFill>
                              </w14:textFill>
                            </w:rPr>
                          </w:pPr>
                          <w:bookmarkStart w:id="21" w:name="_Hlk50195118"/>
                          <w:bookmarkStart w:id="22" w:name="_Hlk50195119"/>
                          <w:bookmarkStart w:id="23" w:name="_Hlk50195117"/>
                          <w:bookmarkStart w:id="24" w:name="_Hlk50195120"/>
                          <w:r>
                            <w:rPr>
                              <w:rFonts w:hint="eastAsia" w:ascii="华文行楷" w:eastAsia="华文行楷"/>
                              <w:b/>
                              <w:bCs/>
                              <w:i/>
                              <w:iCs/>
                              <w:color w:val="000000" w:themeColor="text1"/>
                              <w:spacing w:val="-6"/>
                              <w:sz w:val="52"/>
                              <w:szCs w:val="52"/>
                              <w14:glow w14:rad="63500">
                                <w14:schemeClr w14:val="accent1">
                                  <w14:alpha w14:val="60000"/>
                                  <w14:satMod w14:val="175000"/>
                                </w14:schemeClr>
                              </w14:glow>
                              <w14:textFill>
                                <w14:solidFill>
                                  <w14:schemeClr w14:val="tx1">
                                    <w14:alpha w14:val="50000"/>
                                  </w14:schemeClr>
                                </w14:solidFill>
                              </w14:textFill>
                            </w:rPr>
                            <w:t>爱国力行，强农兴农</w:t>
                          </w:r>
                          <w:r>
                            <w:rPr>
                              <w:rFonts w:hint="eastAsia" w:ascii="华文行楷" w:eastAsia="华文行楷"/>
                              <w:b/>
                              <w:bCs/>
                              <w:i/>
                              <w:iCs/>
                              <w:color w:val="000000" w:themeColor="text1"/>
                              <w:spacing w:val="-6"/>
                              <w:sz w:val="52"/>
                              <w:szCs w:val="52"/>
                              <w14:textFill>
                                <w14:solidFill>
                                  <w14:schemeClr w14:val="tx1">
                                    <w14:alpha w14:val="50000"/>
                                  </w14:schemeClr>
                                </w14:solidFill>
                              </w14:textFill>
                            </w:rPr>
                            <w:t xml:space="preserve">  </w:t>
                          </w:r>
                          <w:bookmarkEnd w:id="21"/>
                          <w:bookmarkEnd w:id="22"/>
                          <w:bookmarkEnd w:id="23"/>
                          <w:bookmarkEnd w:id="24"/>
                        </w:p>
                      </w:txbxContent>
                    </v:textbox>
                    <w10:wrap type="square"/>
                  </v:shape>
                </w:pict>
              </mc:Fallback>
            </mc:AlternateContent>
          </w:r>
          <w:r>
            <w:rPr>
              <w:rFonts w:ascii="宋体" w:hAnsi="宋体"/>
              <w:sz w:val="36"/>
              <w:szCs w:val="36"/>
            </w:rPr>
            <w:br w:type="page"/>
          </w:r>
        </w:p>
      </w:sdtContent>
    </w:sdt>
    <w:p>
      <w:pPr>
        <w:pStyle w:val="14"/>
      </w:pPr>
      <w:bookmarkStart w:id="0" w:name="_Toc50212939"/>
      <w:r>
        <w:rPr>
          <w:rFonts w:hint="eastAsia"/>
        </w:rPr>
        <w:t>前言</w:t>
      </w:r>
      <w:bookmarkEnd w:id="0"/>
    </w:p>
    <w:p>
      <w:pPr>
        <w:ind w:firstLine="560" w:firstLineChars="200"/>
        <w:rPr>
          <w:rFonts w:ascii="华文楷体" w:hAnsi="华文楷体" w:eastAsia="华文楷体"/>
          <w:sz w:val="28"/>
          <w:szCs w:val="28"/>
        </w:rPr>
      </w:pPr>
      <w:r>
        <w:rPr>
          <w:rFonts w:hint="eastAsia" w:ascii="华文楷体" w:hAnsi="华文楷体" w:eastAsia="华文楷体"/>
          <w:sz w:val="28"/>
          <w:szCs w:val="28"/>
        </w:rPr>
        <w:t>2020年是“两个一百年”奋斗目标的历史交汇之年，是全面建成小康社会和脱贫攻坚决胜之年。为深入学习贯彻习近平新时代中国特色社会主义思想和党的十九大、十九届二中、三中、四中全会精神，进一步落实习近平总书记关于疫情防控工作的系列重要讲话精神和习近平给全国涉农高校的书记校长和专家代表的回信精神，组织动员全校学生围绕全民抗疫伟大实践、乡村振兴战略实施、决战脱贫攻坚、全面建成小康社会等领域开展社会实践活动，引领全校青年学子在社会实践中经受锻炼、增长才干、奉献智慧，培养“一懂两爱”的学科情怀，以强农兴农为己任，以实际行动助力打赢疫情防控人民战争、总体战、阻击战和脱贫攻坚战。动科院积极响应学校以“爱国力行，强农兴农”为主题的2</w:t>
      </w:r>
      <w:r>
        <w:rPr>
          <w:rFonts w:ascii="华文楷体" w:hAnsi="华文楷体" w:eastAsia="华文楷体"/>
          <w:sz w:val="28"/>
          <w:szCs w:val="28"/>
        </w:rPr>
        <w:t>0</w:t>
      </w:r>
      <w:r>
        <w:rPr>
          <w:rFonts w:hint="eastAsia" w:ascii="华文楷体" w:hAnsi="华文楷体" w:eastAsia="华文楷体"/>
          <w:sz w:val="28"/>
          <w:szCs w:val="28"/>
        </w:rPr>
        <w:t>20年暑期文化科技卫生“三下乡”社会实践活动的号召，结合我院实际情况，积极开展具有我院专业特色的暑期三下乡实践活动。</w:t>
      </w:r>
    </w:p>
    <w:p>
      <w:pPr>
        <w:ind w:firstLine="560" w:firstLineChars="200"/>
        <w:rPr>
          <w:rFonts w:ascii="华文楷体" w:hAnsi="华文楷体" w:eastAsia="华文楷体"/>
          <w:sz w:val="28"/>
          <w:szCs w:val="28"/>
        </w:rPr>
      </w:pPr>
      <w:r>
        <w:rPr>
          <w:rFonts w:hint="eastAsia" w:ascii="华文楷体" w:hAnsi="华文楷体" w:eastAsia="华文楷体"/>
          <w:sz w:val="28"/>
          <w:szCs w:val="28"/>
        </w:rPr>
        <w:t>动科院积极组织8支营队共计7</w:t>
      </w:r>
      <w:r>
        <w:rPr>
          <w:rFonts w:ascii="华文楷体" w:hAnsi="华文楷体" w:eastAsia="华文楷体"/>
          <w:sz w:val="28"/>
          <w:szCs w:val="28"/>
        </w:rPr>
        <w:t>1</w:t>
      </w:r>
      <w:r>
        <w:rPr>
          <w:rFonts w:hint="eastAsia" w:ascii="华文楷体" w:hAnsi="华文楷体" w:eastAsia="华文楷体"/>
          <w:sz w:val="28"/>
          <w:szCs w:val="28"/>
        </w:rPr>
        <w:t>人进行暑期实践活动，其分别是：“科技兴农助力抗非瘟”调研团、“掌上明猪”地方猪守护实践调研团、</w:t>
      </w:r>
      <w:bookmarkStart w:id="1" w:name="_Hlk50212431"/>
      <w:r>
        <w:rPr>
          <w:rFonts w:hint="eastAsia" w:ascii="华文楷体" w:hAnsi="华文楷体" w:eastAsia="华文楷体"/>
          <w:sz w:val="28"/>
          <w:szCs w:val="28"/>
        </w:rPr>
        <w:t>现代农牧企业暑期实践团</w:t>
      </w:r>
      <w:bookmarkEnd w:id="1"/>
      <w:r>
        <w:rPr>
          <w:rFonts w:hint="eastAsia" w:ascii="华文楷体" w:hAnsi="华文楷体" w:eastAsia="华文楷体"/>
          <w:sz w:val="28"/>
          <w:szCs w:val="28"/>
        </w:rPr>
        <w:t>、</w:t>
      </w:r>
      <w:bookmarkStart w:id="2" w:name="_Hlk50210532"/>
      <w:r>
        <w:rPr>
          <w:rFonts w:hint="eastAsia" w:ascii="华文楷体" w:hAnsi="华文楷体" w:eastAsia="华文楷体"/>
          <w:sz w:val="28"/>
          <w:szCs w:val="28"/>
        </w:rPr>
        <w:t>燎原星火红色基因寻访团、裕丰肉牛养殖场热应激实验实践团、养鱼兴趣小组水质护卫队、 红色基地探访团</w:t>
      </w:r>
      <w:r>
        <w:rPr>
          <w:rFonts w:ascii="华文楷体" w:hAnsi="华文楷体" w:eastAsia="华文楷体"/>
          <w:sz w:val="28"/>
          <w:szCs w:val="28"/>
        </w:rPr>
        <w:t>、</w:t>
      </w:r>
      <w:r>
        <w:rPr>
          <w:rFonts w:hint="eastAsia" w:ascii="华文楷体" w:hAnsi="华文楷体" w:eastAsia="华文楷体"/>
          <w:sz w:val="28"/>
          <w:szCs w:val="28"/>
        </w:rPr>
        <w:t>抗疫成就观察</w:t>
      </w:r>
      <w:r>
        <w:rPr>
          <w:rFonts w:ascii="华文楷体" w:hAnsi="华文楷体" w:eastAsia="华文楷体"/>
          <w:sz w:val="28"/>
          <w:szCs w:val="28"/>
        </w:rPr>
        <w:t>团</w:t>
      </w:r>
      <w:bookmarkEnd w:id="2"/>
      <w:r>
        <w:rPr>
          <w:rFonts w:hint="eastAsia" w:ascii="华文楷体" w:hAnsi="华文楷体" w:eastAsia="华文楷体"/>
          <w:sz w:val="28"/>
          <w:szCs w:val="28"/>
        </w:rPr>
        <w:t>。各营队均取得喜人成绩，收获颇丰，宣传到位，在人民日报、中国江西网、江西新闻联播、江西都市现场频道、中华全国学联官博、</w:t>
      </w:r>
      <w:r>
        <w:rPr>
          <w:rFonts w:hint="eastAsia" w:ascii="华文楷体" w:hAnsi="华文楷体" w:eastAsia="华文楷体"/>
          <w:bCs/>
          <w:sz w:val="28"/>
          <w:szCs w:val="28"/>
        </w:rPr>
        <w:t>中国青年杂志官博</w:t>
      </w:r>
      <w:r>
        <w:rPr>
          <w:rFonts w:hint="eastAsia" w:ascii="华文楷体" w:hAnsi="华文楷体" w:eastAsia="华文楷体"/>
          <w:sz w:val="28"/>
          <w:szCs w:val="28"/>
        </w:rPr>
        <w:t>、江西农业大学官网等媒体中均有相关报道，省级新闻报道报道2</w:t>
      </w:r>
      <w:r>
        <w:rPr>
          <w:rFonts w:ascii="华文楷体" w:hAnsi="华文楷体" w:eastAsia="华文楷体"/>
          <w:sz w:val="28"/>
          <w:szCs w:val="28"/>
        </w:rPr>
        <w:t>1</w:t>
      </w:r>
      <w:r>
        <w:rPr>
          <w:rFonts w:hint="eastAsia" w:ascii="华文楷体" w:hAnsi="华文楷体" w:eastAsia="华文楷体"/>
          <w:sz w:val="28"/>
          <w:szCs w:val="28"/>
        </w:rPr>
        <w:t>篇，其中国家级报道4篇。</w:t>
      </w:r>
    </w:p>
    <w:sdt>
      <w:sdtPr>
        <w:rPr>
          <w:b w:val="0"/>
          <w:bCs w:val="0"/>
          <w:kern w:val="2"/>
          <w:sz w:val="21"/>
          <w:szCs w:val="22"/>
          <w:lang w:val="zh-CN"/>
        </w:rPr>
        <w:id w:val="1145239397"/>
        <w:docPartObj>
          <w:docPartGallery w:val="Table of Contents"/>
          <w:docPartUnique/>
        </w:docPartObj>
      </w:sdtPr>
      <w:sdtEndPr>
        <w:rPr>
          <w:b w:val="0"/>
          <w:bCs w:val="0"/>
          <w:kern w:val="2"/>
          <w:sz w:val="21"/>
          <w:szCs w:val="22"/>
          <w:lang w:val="zh-CN"/>
        </w:rPr>
      </w:sdtEndPr>
      <w:sdtContent>
        <w:p>
          <w:pPr>
            <w:pStyle w:val="2"/>
            <w:jc w:val="center"/>
            <w:rPr>
              <w:rStyle w:val="28"/>
              <w:b w:val="0"/>
              <w:bCs w:val="0"/>
            </w:rPr>
          </w:pPr>
          <w:bookmarkStart w:id="3" w:name="_Toc50212940"/>
          <w:r>
            <w:rPr>
              <w:rStyle w:val="28"/>
              <w:b w:val="0"/>
              <w:bCs w:val="0"/>
            </w:rPr>
            <w:t>目录</w:t>
          </w:r>
          <w:bookmarkEnd w:id="3"/>
        </w:p>
        <w:p>
          <w:pPr>
            <w:pStyle w:val="11"/>
            <w:tabs>
              <w:tab w:val="right" w:leader="dot" w:pos="8296"/>
            </w:tabs>
            <w:rPr>
              <w:rFonts w:ascii="华文楷体" w:hAnsi="华文楷体" w:eastAsia="华文楷体" w:cstheme="minorBidi"/>
              <w:sz w:val="28"/>
              <w:szCs w:val="32"/>
            </w:rPr>
          </w:pPr>
          <w:r>
            <w:fldChar w:fldCharType="begin"/>
          </w:r>
          <w:r>
            <w:instrText xml:space="preserve"> TOC \o "1-3" \h \z \u </w:instrText>
          </w:r>
          <w:r>
            <w:fldChar w:fldCharType="separate"/>
          </w:r>
          <w:r>
            <w:fldChar w:fldCharType="begin"/>
          </w:r>
          <w:r>
            <w:instrText xml:space="preserve"> HYPERLINK \l "_Toc50212939" </w:instrText>
          </w:r>
          <w:r>
            <w:fldChar w:fldCharType="separate"/>
          </w:r>
          <w:r>
            <w:rPr>
              <w:rStyle w:val="18"/>
              <w:rFonts w:ascii="华文楷体" w:hAnsi="华文楷体" w:eastAsia="华文楷体"/>
              <w:sz w:val="28"/>
              <w:szCs w:val="28"/>
            </w:rPr>
            <w:t>前言</w:t>
          </w:r>
          <w:r>
            <w:rPr>
              <w:rFonts w:ascii="华文楷体" w:hAnsi="华文楷体" w:eastAsia="华文楷体"/>
              <w:sz w:val="28"/>
              <w:szCs w:val="28"/>
            </w:rPr>
            <w:tab/>
          </w:r>
          <w:r>
            <w:rPr>
              <w:rFonts w:ascii="华文楷体" w:hAnsi="华文楷体" w:eastAsia="华文楷体"/>
              <w:sz w:val="28"/>
              <w:szCs w:val="28"/>
            </w:rPr>
            <w:fldChar w:fldCharType="begin"/>
          </w:r>
          <w:r>
            <w:rPr>
              <w:rFonts w:ascii="华文楷体" w:hAnsi="华文楷体" w:eastAsia="华文楷体"/>
              <w:sz w:val="28"/>
              <w:szCs w:val="28"/>
            </w:rPr>
            <w:instrText xml:space="preserve"> PAGEREF _Toc50212939 \h </w:instrText>
          </w:r>
          <w:r>
            <w:rPr>
              <w:rFonts w:ascii="华文楷体" w:hAnsi="华文楷体" w:eastAsia="华文楷体"/>
              <w:sz w:val="28"/>
              <w:szCs w:val="28"/>
            </w:rPr>
            <w:fldChar w:fldCharType="separate"/>
          </w:r>
          <w:r>
            <w:rPr>
              <w:rFonts w:ascii="华文楷体" w:hAnsi="华文楷体" w:eastAsia="华文楷体"/>
              <w:sz w:val="28"/>
              <w:szCs w:val="28"/>
            </w:rPr>
            <w:t>1</w:t>
          </w:r>
          <w:r>
            <w:rPr>
              <w:rFonts w:ascii="华文楷体" w:hAnsi="华文楷体" w:eastAsia="华文楷体"/>
              <w:sz w:val="28"/>
              <w:szCs w:val="28"/>
            </w:rPr>
            <w:fldChar w:fldCharType="end"/>
          </w:r>
          <w:r>
            <w:rPr>
              <w:rFonts w:ascii="华文楷体" w:hAnsi="华文楷体" w:eastAsia="华文楷体"/>
              <w:sz w:val="28"/>
              <w:szCs w:val="28"/>
            </w:rPr>
            <w:fldChar w:fldCharType="end"/>
          </w:r>
        </w:p>
        <w:p>
          <w:pPr>
            <w:pStyle w:val="11"/>
            <w:tabs>
              <w:tab w:val="right" w:leader="dot" w:pos="8296"/>
            </w:tabs>
            <w:rPr>
              <w:rFonts w:ascii="华文楷体" w:hAnsi="华文楷体" w:eastAsia="华文楷体" w:cstheme="minorBidi"/>
              <w:sz w:val="28"/>
              <w:szCs w:val="32"/>
            </w:rPr>
          </w:pPr>
          <w:r>
            <w:fldChar w:fldCharType="begin"/>
          </w:r>
          <w:r>
            <w:instrText xml:space="preserve"> HYPERLINK \l "_Toc50212940" </w:instrText>
          </w:r>
          <w:r>
            <w:fldChar w:fldCharType="separate"/>
          </w:r>
          <w:r>
            <w:rPr>
              <w:rStyle w:val="18"/>
              <w:rFonts w:ascii="华文楷体" w:hAnsi="华文楷体" w:eastAsia="华文楷体"/>
              <w:sz w:val="28"/>
              <w:szCs w:val="28"/>
            </w:rPr>
            <w:t>目录</w:t>
          </w:r>
          <w:r>
            <w:rPr>
              <w:rFonts w:ascii="华文楷体" w:hAnsi="华文楷体" w:eastAsia="华文楷体"/>
              <w:sz w:val="28"/>
              <w:szCs w:val="28"/>
            </w:rPr>
            <w:tab/>
          </w:r>
          <w:r>
            <w:rPr>
              <w:rFonts w:ascii="华文楷体" w:hAnsi="华文楷体" w:eastAsia="华文楷体"/>
              <w:sz w:val="28"/>
              <w:szCs w:val="28"/>
            </w:rPr>
            <w:fldChar w:fldCharType="begin"/>
          </w:r>
          <w:r>
            <w:rPr>
              <w:rFonts w:ascii="华文楷体" w:hAnsi="华文楷体" w:eastAsia="华文楷体"/>
              <w:sz w:val="28"/>
              <w:szCs w:val="28"/>
            </w:rPr>
            <w:instrText xml:space="preserve"> PAGEREF _Toc50212940 \h </w:instrText>
          </w:r>
          <w:r>
            <w:rPr>
              <w:rFonts w:ascii="华文楷体" w:hAnsi="华文楷体" w:eastAsia="华文楷体"/>
              <w:sz w:val="28"/>
              <w:szCs w:val="28"/>
            </w:rPr>
            <w:fldChar w:fldCharType="separate"/>
          </w:r>
          <w:r>
            <w:rPr>
              <w:rFonts w:ascii="华文楷体" w:hAnsi="华文楷体" w:eastAsia="华文楷体"/>
              <w:sz w:val="28"/>
              <w:szCs w:val="28"/>
            </w:rPr>
            <w:t>2</w:t>
          </w:r>
          <w:r>
            <w:rPr>
              <w:rFonts w:ascii="华文楷体" w:hAnsi="华文楷体" w:eastAsia="华文楷体"/>
              <w:sz w:val="28"/>
              <w:szCs w:val="28"/>
            </w:rPr>
            <w:fldChar w:fldCharType="end"/>
          </w:r>
          <w:r>
            <w:rPr>
              <w:rFonts w:ascii="华文楷体" w:hAnsi="华文楷体" w:eastAsia="华文楷体"/>
              <w:sz w:val="28"/>
              <w:szCs w:val="28"/>
            </w:rPr>
            <w:fldChar w:fldCharType="end"/>
          </w:r>
        </w:p>
        <w:p>
          <w:pPr>
            <w:pStyle w:val="11"/>
            <w:tabs>
              <w:tab w:val="right" w:leader="dot" w:pos="8296"/>
            </w:tabs>
            <w:rPr>
              <w:rFonts w:ascii="华文楷体" w:hAnsi="华文楷体" w:eastAsia="华文楷体" w:cstheme="minorBidi"/>
              <w:sz w:val="28"/>
              <w:szCs w:val="32"/>
            </w:rPr>
          </w:pPr>
          <w:r>
            <w:fldChar w:fldCharType="begin"/>
          </w:r>
          <w:r>
            <w:instrText xml:space="preserve"> HYPERLINK \l "_Toc50212941" </w:instrText>
          </w:r>
          <w:r>
            <w:fldChar w:fldCharType="separate"/>
          </w:r>
          <w:r>
            <w:rPr>
              <w:rStyle w:val="18"/>
              <w:rFonts w:ascii="华文楷体" w:hAnsi="华文楷体" w:eastAsia="华文楷体"/>
              <w:sz w:val="28"/>
              <w:szCs w:val="28"/>
            </w:rPr>
            <w:t>一、动员会，定目标，青春献祖国</w:t>
          </w:r>
          <w:r>
            <w:rPr>
              <w:rFonts w:ascii="华文楷体" w:hAnsi="华文楷体" w:eastAsia="华文楷体"/>
              <w:sz w:val="28"/>
              <w:szCs w:val="28"/>
            </w:rPr>
            <w:tab/>
          </w:r>
          <w:r>
            <w:rPr>
              <w:rFonts w:ascii="华文楷体" w:hAnsi="华文楷体" w:eastAsia="华文楷体"/>
              <w:sz w:val="28"/>
              <w:szCs w:val="28"/>
            </w:rPr>
            <w:fldChar w:fldCharType="begin"/>
          </w:r>
          <w:r>
            <w:rPr>
              <w:rFonts w:ascii="华文楷体" w:hAnsi="华文楷体" w:eastAsia="华文楷体"/>
              <w:sz w:val="28"/>
              <w:szCs w:val="28"/>
            </w:rPr>
            <w:instrText xml:space="preserve"> PAGEREF _Toc50212941 \h </w:instrText>
          </w:r>
          <w:r>
            <w:rPr>
              <w:rFonts w:ascii="华文楷体" w:hAnsi="华文楷体" w:eastAsia="华文楷体"/>
              <w:sz w:val="28"/>
              <w:szCs w:val="28"/>
            </w:rPr>
            <w:fldChar w:fldCharType="separate"/>
          </w:r>
          <w:r>
            <w:rPr>
              <w:rFonts w:ascii="华文楷体" w:hAnsi="华文楷体" w:eastAsia="华文楷体"/>
              <w:sz w:val="28"/>
              <w:szCs w:val="28"/>
            </w:rPr>
            <w:t>3</w:t>
          </w:r>
          <w:r>
            <w:rPr>
              <w:rFonts w:ascii="华文楷体" w:hAnsi="华文楷体" w:eastAsia="华文楷体"/>
              <w:sz w:val="28"/>
              <w:szCs w:val="28"/>
            </w:rPr>
            <w:fldChar w:fldCharType="end"/>
          </w:r>
          <w:r>
            <w:rPr>
              <w:rFonts w:ascii="华文楷体" w:hAnsi="华文楷体" w:eastAsia="华文楷体"/>
              <w:sz w:val="28"/>
              <w:szCs w:val="28"/>
            </w:rPr>
            <w:fldChar w:fldCharType="end"/>
          </w:r>
        </w:p>
        <w:p>
          <w:pPr>
            <w:pStyle w:val="11"/>
            <w:tabs>
              <w:tab w:val="right" w:leader="dot" w:pos="8296"/>
            </w:tabs>
            <w:rPr>
              <w:rFonts w:ascii="华文楷体" w:hAnsi="华文楷体" w:eastAsia="华文楷体" w:cstheme="minorBidi"/>
              <w:sz w:val="28"/>
              <w:szCs w:val="32"/>
            </w:rPr>
          </w:pPr>
          <w:r>
            <w:fldChar w:fldCharType="begin"/>
          </w:r>
          <w:r>
            <w:instrText xml:space="preserve"> HYPERLINK \l "_Toc50212942" </w:instrText>
          </w:r>
          <w:r>
            <w:fldChar w:fldCharType="separate"/>
          </w:r>
          <w:r>
            <w:rPr>
              <w:rStyle w:val="18"/>
              <w:rFonts w:ascii="华文楷体" w:hAnsi="华文楷体" w:eastAsia="华文楷体"/>
              <w:sz w:val="28"/>
              <w:szCs w:val="28"/>
            </w:rPr>
            <w:t>二、抗非瘟，保种源，亮青春底色</w:t>
          </w:r>
          <w:r>
            <w:rPr>
              <w:rFonts w:ascii="华文楷体" w:hAnsi="华文楷体" w:eastAsia="华文楷体"/>
              <w:sz w:val="28"/>
              <w:szCs w:val="28"/>
            </w:rPr>
            <w:tab/>
          </w:r>
          <w:r>
            <w:rPr>
              <w:rFonts w:ascii="华文楷体" w:hAnsi="华文楷体" w:eastAsia="华文楷体"/>
              <w:sz w:val="28"/>
              <w:szCs w:val="28"/>
            </w:rPr>
            <w:fldChar w:fldCharType="begin"/>
          </w:r>
          <w:r>
            <w:rPr>
              <w:rFonts w:ascii="华文楷体" w:hAnsi="华文楷体" w:eastAsia="华文楷体"/>
              <w:sz w:val="28"/>
              <w:szCs w:val="28"/>
            </w:rPr>
            <w:instrText xml:space="preserve"> PAGEREF _Toc50212942 \h </w:instrText>
          </w:r>
          <w:r>
            <w:rPr>
              <w:rFonts w:ascii="华文楷体" w:hAnsi="华文楷体" w:eastAsia="华文楷体"/>
              <w:sz w:val="28"/>
              <w:szCs w:val="28"/>
            </w:rPr>
            <w:fldChar w:fldCharType="separate"/>
          </w:r>
          <w:r>
            <w:rPr>
              <w:rFonts w:ascii="华文楷体" w:hAnsi="华文楷体" w:eastAsia="华文楷体"/>
              <w:sz w:val="28"/>
              <w:szCs w:val="28"/>
            </w:rPr>
            <w:t>3</w:t>
          </w:r>
          <w:r>
            <w:rPr>
              <w:rFonts w:ascii="华文楷体" w:hAnsi="华文楷体" w:eastAsia="华文楷体"/>
              <w:sz w:val="28"/>
              <w:szCs w:val="28"/>
            </w:rPr>
            <w:fldChar w:fldCharType="end"/>
          </w:r>
          <w:r>
            <w:rPr>
              <w:rFonts w:ascii="华文楷体" w:hAnsi="华文楷体" w:eastAsia="华文楷体"/>
              <w:sz w:val="28"/>
              <w:szCs w:val="28"/>
            </w:rPr>
            <w:fldChar w:fldCharType="end"/>
          </w:r>
        </w:p>
        <w:p>
          <w:pPr>
            <w:pStyle w:val="12"/>
            <w:tabs>
              <w:tab w:val="right" w:leader="dot" w:pos="8296"/>
            </w:tabs>
            <w:rPr>
              <w:rFonts w:ascii="华文楷体" w:hAnsi="华文楷体" w:eastAsia="华文楷体" w:cstheme="minorBidi"/>
              <w:sz w:val="28"/>
              <w:szCs w:val="32"/>
            </w:rPr>
          </w:pPr>
          <w:r>
            <w:fldChar w:fldCharType="begin"/>
          </w:r>
          <w:r>
            <w:instrText xml:space="preserve"> HYPERLINK \l "_Toc50212943" </w:instrText>
          </w:r>
          <w:r>
            <w:fldChar w:fldCharType="separate"/>
          </w:r>
          <w:r>
            <w:rPr>
              <w:rStyle w:val="18"/>
              <w:rFonts w:ascii="华文楷体" w:hAnsi="华文楷体" w:eastAsia="华文楷体"/>
              <w:sz w:val="28"/>
              <w:szCs w:val="28"/>
            </w:rPr>
            <w:t>1.抗击非瘟，00后在行动</w:t>
          </w:r>
          <w:r>
            <w:rPr>
              <w:rFonts w:ascii="华文楷体" w:hAnsi="华文楷体" w:eastAsia="华文楷体"/>
              <w:sz w:val="28"/>
              <w:szCs w:val="28"/>
            </w:rPr>
            <w:tab/>
          </w:r>
          <w:r>
            <w:rPr>
              <w:rFonts w:ascii="华文楷体" w:hAnsi="华文楷体" w:eastAsia="华文楷体"/>
              <w:sz w:val="28"/>
              <w:szCs w:val="28"/>
            </w:rPr>
            <w:fldChar w:fldCharType="begin"/>
          </w:r>
          <w:r>
            <w:rPr>
              <w:rFonts w:ascii="华文楷体" w:hAnsi="华文楷体" w:eastAsia="华文楷体"/>
              <w:sz w:val="28"/>
              <w:szCs w:val="28"/>
            </w:rPr>
            <w:instrText xml:space="preserve"> PAGEREF _Toc50212943 \h </w:instrText>
          </w:r>
          <w:r>
            <w:rPr>
              <w:rFonts w:ascii="华文楷体" w:hAnsi="华文楷体" w:eastAsia="华文楷体"/>
              <w:sz w:val="28"/>
              <w:szCs w:val="28"/>
            </w:rPr>
            <w:fldChar w:fldCharType="separate"/>
          </w:r>
          <w:r>
            <w:rPr>
              <w:rFonts w:ascii="华文楷体" w:hAnsi="华文楷体" w:eastAsia="华文楷体"/>
              <w:sz w:val="28"/>
              <w:szCs w:val="28"/>
            </w:rPr>
            <w:t>4</w:t>
          </w:r>
          <w:r>
            <w:rPr>
              <w:rFonts w:ascii="华文楷体" w:hAnsi="华文楷体" w:eastAsia="华文楷体"/>
              <w:sz w:val="28"/>
              <w:szCs w:val="28"/>
            </w:rPr>
            <w:fldChar w:fldCharType="end"/>
          </w:r>
          <w:r>
            <w:rPr>
              <w:rFonts w:ascii="华文楷体" w:hAnsi="华文楷体" w:eastAsia="华文楷体"/>
              <w:sz w:val="28"/>
              <w:szCs w:val="28"/>
            </w:rPr>
            <w:fldChar w:fldCharType="end"/>
          </w:r>
        </w:p>
        <w:p>
          <w:pPr>
            <w:pStyle w:val="12"/>
            <w:tabs>
              <w:tab w:val="right" w:leader="dot" w:pos="8296"/>
            </w:tabs>
            <w:rPr>
              <w:rFonts w:ascii="华文楷体" w:hAnsi="华文楷体" w:eastAsia="华文楷体" w:cstheme="minorBidi"/>
              <w:sz w:val="28"/>
              <w:szCs w:val="32"/>
            </w:rPr>
          </w:pPr>
          <w:r>
            <w:fldChar w:fldCharType="begin"/>
          </w:r>
          <w:r>
            <w:instrText xml:space="preserve"> HYPERLINK \l "_Toc50212944" </w:instrText>
          </w:r>
          <w:r>
            <w:fldChar w:fldCharType="separate"/>
          </w:r>
          <w:r>
            <w:rPr>
              <w:rStyle w:val="18"/>
              <w:rFonts w:ascii="华文楷体" w:hAnsi="华文楷体" w:eastAsia="华文楷体"/>
              <w:sz w:val="28"/>
              <w:szCs w:val="28"/>
            </w:rPr>
            <w:t>2.学院重视，热情更高</w:t>
          </w:r>
          <w:r>
            <w:rPr>
              <w:rFonts w:ascii="华文楷体" w:hAnsi="华文楷体" w:eastAsia="华文楷体"/>
              <w:sz w:val="28"/>
              <w:szCs w:val="28"/>
            </w:rPr>
            <w:tab/>
          </w:r>
          <w:r>
            <w:rPr>
              <w:rFonts w:ascii="华文楷体" w:hAnsi="华文楷体" w:eastAsia="华文楷体"/>
              <w:sz w:val="28"/>
              <w:szCs w:val="28"/>
            </w:rPr>
            <w:fldChar w:fldCharType="begin"/>
          </w:r>
          <w:r>
            <w:rPr>
              <w:rFonts w:ascii="华文楷体" w:hAnsi="华文楷体" w:eastAsia="华文楷体"/>
              <w:sz w:val="28"/>
              <w:szCs w:val="28"/>
            </w:rPr>
            <w:instrText xml:space="preserve"> PAGEREF _Toc50212944 \h </w:instrText>
          </w:r>
          <w:r>
            <w:rPr>
              <w:rFonts w:ascii="华文楷体" w:hAnsi="华文楷体" w:eastAsia="华文楷体"/>
              <w:sz w:val="28"/>
              <w:szCs w:val="28"/>
            </w:rPr>
            <w:fldChar w:fldCharType="separate"/>
          </w:r>
          <w:r>
            <w:rPr>
              <w:rFonts w:ascii="华文楷体" w:hAnsi="华文楷体" w:eastAsia="华文楷体"/>
              <w:sz w:val="28"/>
              <w:szCs w:val="28"/>
            </w:rPr>
            <w:t>5</w:t>
          </w:r>
          <w:r>
            <w:rPr>
              <w:rFonts w:ascii="华文楷体" w:hAnsi="华文楷体" w:eastAsia="华文楷体"/>
              <w:sz w:val="28"/>
              <w:szCs w:val="28"/>
            </w:rPr>
            <w:fldChar w:fldCharType="end"/>
          </w:r>
          <w:r>
            <w:rPr>
              <w:rFonts w:ascii="华文楷体" w:hAnsi="华文楷体" w:eastAsia="华文楷体"/>
              <w:sz w:val="28"/>
              <w:szCs w:val="28"/>
            </w:rPr>
            <w:fldChar w:fldCharType="end"/>
          </w:r>
        </w:p>
        <w:p>
          <w:pPr>
            <w:pStyle w:val="12"/>
            <w:tabs>
              <w:tab w:val="right" w:leader="dot" w:pos="8296"/>
            </w:tabs>
            <w:rPr>
              <w:rFonts w:ascii="华文楷体" w:hAnsi="华文楷体" w:eastAsia="华文楷体" w:cstheme="minorBidi"/>
              <w:sz w:val="28"/>
              <w:szCs w:val="32"/>
            </w:rPr>
          </w:pPr>
          <w:r>
            <w:fldChar w:fldCharType="begin"/>
          </w:r>
          <w:r>
            <w:instrText xml:space="preserve"> HYPERLINK \l "_Toc50212945" </w:instrText>
          </w:r>
          <w:r>
            <w:fldChar w:fldCharType="separate"/>
          </w:r>
          <w:r>
            <w:rPr>
              <w:rStyle w:val="18"/>
              <w:rFonts w:ascii="华文楷体" w:hAnsi="华文楷体" w:eastAsia="华文楷体"/>
              <w:sz w:val="28"/>
              <w:szCs w:val="28"/>
            </w:rPr>
            <w:t>3.助农支教，创青春之歌</w:t>
          </w:r>
          <w:r>
            <w:rPr>
              <w:rFonts w:ascii="华文楷体" w:hAnsi="华文楷体" w:eastAsia="华文楷体"/>
              <w:sz w:val="28"/>
              <w:szCs w:val="28"/>
            </w:rPr>
            <w:tab/>
          </w:r>
          <w:r>
            <w:rPr>
              <w:rFonts w:ascii="华文楷体" w:hAnsi="华文楷体" w:eastAsia="华文楷体"/>
              <w:sz w:val="28"/>
              <w:szCs w:val="28"/>
            </w:rPr>
            <w:fldChar w:fldCharType="begin"/>
          </w:r>
          <w:r>
            <w:rPr>
              <w:rFonts w:ascii="华文楷体" w:hAnsi="华文楷体" w:eastAsia="华文楷体"/>
              <w:sz w:val="28"/>
              <w:szCs w:val="28"/>
            </w:rPr>
            <w:instrText xml:space="preserve"> PAGEREF _Toc50212945 \h </w:instrText>
          </w:r>
          <w:r>
            <w:rPr>
              <w:rFonts w:ascii="华文楷体" w:hAnsi="华文楷体" w:eastAsia="华文楷体"/>
              <w:sz w:val="28"/>
              <w:szCs w:val="28"/>
            </w:rPr>
            <w:fldChar w:fldCharType="separate"/>
          </w:r>
          <w:r>
            <w:rPr>
              <w:rFonts w:ascii="华文楷体" w:hAnsi="华文楷体" w:eastAsia="华文楷体"/>
              <w:sz w:val="28"/>
              <w:szCs w:val="28"/>
            </w:rPr>
            <w:t>5</w:t>
          </w:r>
          <w:r>
            <w:rPr>
              <w:rFonts w:ascii="华文楷体" w:hAnsi="华文楷体" w:eastAsia="华文楷体"/>
              <w:sz w:val="28"/>
              <w:szCs w:val="28"/>
            </w:rPr>
            <w:fldChar w:fldCharType="end"/>
          </w:r>
          <w:r>
            <w:rPr>
              <w:rFonts w:ascii="华文楷体" w:hAnsi="华文楷体" w:eastAsia="华文楷体"/>
              <w:sz w:val="28"/>
              <w:szCs w:val="28"/>
            </w:rPr>
            <w:fldChar w:fldCharType="end"/>
          </w:r>
        </w:p>
        <w:p>
          <w:pPr>
            <w:pStyle w:val="12"/>
            <w:tabs>
              <w:tab w:val="right" w:leader="dot" w:pos="8296"/>
            </w:tabs>
            <w:rPr>
              <w:rFonts w:ascii="华文楷体" w:hAnsi="华文楷体" w:eastAsia="华文楷体" w:cstheme="minorBidi"/>
              <w:sz w:val="28"/>
              <w:szCs w:val="32"/>
            </w:rPr>
          </w:pPr>
          <w:r>
            <w:fldChar w:fldCharType="begin"/>
          </w:r>
          <w:r>
            <w:instrText xml:space="preserve"> HYPERLINK \l "_Toc50212946" </w:instrText>
          </w:r>
          <w:r>
            <w:fldChar w:fldCharType="separate"/>
          </w:r>
          <w:r>
            <w:rPr>
              <w:rStyle w:val="18"/>
              <w:rFonts w:ascii="华文楷体" w:hAnsi="华文楷体" w:eastAsia="华文楷体"/>
              <w:sz w:val="28"/>
              <w:szCs w:val="28"/>
            </w:rPr>
            <w:t>4.保护种源，探讨精准扶贫新模式</w:t>
          </w:r>
          <w:r>
            <w:rPr>
              <w:rFonts w:ascii="华文楷体" w:hAnsi="华文楷体" w:eastAsia="华文楷体"/>
              <w:sz w:val="28"/>
              <w:szCs w:val="28"/>
            </w:rPr>
            <w:tab/>
          </w:r>
          <w:r>
            <w:rPr>
              <w:rFonts w:ascii="华文楷体" w:hAnsi="华文楷体" w:eastAsia="华文楷体"/>
              <w:sz w:val="28"/>
              <w:szCs w:val="28"/>
            </w:rPr>
            <w:fldChar w:fldCharType="begin"/>
          </w:r>
          <w:r>
            <w:rPr>
              <w:rFonts w:ascii="华文楷体" w:hAnsi="华文楷体" w:eastAsia="华文楷体"/>
              <w:sz w:val="28"/>
              <w:szCs w:val="28"/>
            </w:rPr>
            <w:instrText xml:space="preserve"> PAGEREF _Toc50212946 \h </w:instrText>
          </w:r>
          <w:r>
            <w:rPr>
              <w:rFonts w:ascii="华文楷体" w:hAnsi="华文楷体" w:eastAsia="华文楷体"/>
              <w:sz w:val="28"/>
              <w:szCs w:val="28"/>
            </w:rPr>
            <w:fldChar w:fldCharType="separate"/>
          </w:r>
          <w:r>
            <w:rPr>
              <w:rFonts w:ascii="华文楷体" w:hAnsi="华文楷体" w:eastAsia="华文楷体"/>
              <w:sz w:val="28"/>
              <w:szCs w:val="28"/>
            </w:rPr>
            <w:t>6</w:t>
          </w:r>
          <w:r>
            <w:rPr>
              <w:rFonts w:ascii="华文楷体" w:hAnsi="华文楷体" w:eastAsia="华文楷体"/>
              <w:sz w:val="28"/>
              <w:szCs w:val="28"/>
            </w:rPr>
            <w:fldChar w:fldCharType="end"/>
          </w:r>
          <w:r>
            <w:rPr>
              <w:rFonts w:ascii="华文楷体" w:hAnsi="华文楷体" w:eastAsia="华文楷体"/>
              <w:sz w:val="28"/>
              <w:szCs w:val="28"/>
            </w:rPr>
            <w:fldChar w:fldCharType="end"/>
          </w:r>
        </w:p>
        <w:p>
          <w:pPr>
            <w:pStyle w:val="11"/>
            <w:tabs>
              <w:tab w:val="right" w:leader="dot" w:pos="8296"/>
            </w:tabs>
            <w:rPr>
              <w:rFonts w:ascii="华文楷体" w:hAnsi="华文楷体" w:eastAsia="华文楷体" w:cstheme="minorBidi"/>
              <w:sz w:val="28"/>
              <w:szCs w:val="32"/>
            </w:rPr>
          </w:pPr>
          <w:r>
            <w:fldChar w:fldCharType="begin"/>
          </w:r>
          <w:r>
            <w:instrText xml:space="preserve"> HYPERLINK \l "_Toc50212947" </w:instrText>
          </w:r>
          <w:r>
            <w:fldChar w:fldCharType="separate"/>
          </w:r>
          <w:r>
            <w:rPr>
              <w:rStyle w:val="18"/>
              <w:rFonts w:ascii="华文楷体" w:hAnsi="华文楷体" w:eastAsia="华文楷体"/>
              <w:sz w:val="28"/>
              <w:szCs w:val="28"/>
            </w:rPr>
            <w:t>三、觅红色基因，观抗疫成就，护水源水质，抒写人生华章</w:t>
          </w:r>
          <w:r>
            <w:rPr>
              <w:rFonts w:ascii="华文楷体" w:hAnsi="华文楷体" w:eastAsia="华文楷体"/>
              <w:sz w:val="28"/>
              <w:szCs w:val="28"/>
            </w:rPr>
            <w:tab/>
          </w:r>
          <w:r>
            <w:rPr>
              <w:rFonts w:ascii="华文楷体" w:hAnsi="华文楷体" w:eastAsia="华文楷体"/>
              <w:sz w:val="28"/>
              <w:szCs w:val="28"/>
            </w:rPr>
            <w:fldChar w:fldCharType="begin"/>
          </w:r>
          <w:r>
            <w:rPr>
              <w:rFonts w:ascii="华文楷体" w:hAnsi="华文楷体" w:eastAsia="华文楷体"/>
              <w:sz w:val="28"/>
              <w:szCs w:val="28"/>
            </w:rPr>
            <w:instrText xml:space="preserve"> PAGEREF _Toc50212947 \h </w:instrText>
          </w:r>
          <w:r>
            <w:rPr>
              <w:rFonts w:ascii="华文楷体" w:hAnsi="华文楷体" w:eastAsia="华文楷体"/>
              <w:sz w:val="28"/>
              <w:szCs w:val="28"/>
            </w:rPr>
            <w:fldChar w:fldCharType="separate"/>
          </w:r>
          <w:r>
            <w:rPr>
              <w:rFonts w:ascii="华文楷体" w:hAnsi="华文楷体" w:eastAsia="华文楷体"/>
              <w:sz w:val="28"/>
              <w:szCs w:val="28"/>
            </w:rPr>
            <w:t>7</w:t>
          </w:r>
          <w:r>
            <w:rPr>
              <w:rFonts w:ascii="华文楷体" w:hAnsi="华文楷体" w:eastAsia="华文楷体"/>
              <w:sz w:val="28"/>
              <w:szCs w:val="28"/>
            </w:rPr>
            <w:fldChar w:fldCharType="end"/>
          </w:r>
          <w:r>
            <w:rPr>
              <w:rFonts w:ascii="华文楷体" w:hAnsi="华文楷体" w:eastAsia="华文楷体"/>
              <w:sz w:val="28"/>
              <w:szCs w:val="28"/>
            </w:rPr>
            <w:fldChar w:fldCharType="end"/>
          </w:r>
        </w:p>
        <w:p>
          <w:pPr>
            <w:pStyle w:val="12"/>
            <w:tabs>
              <w:tab w:val="right" w:leader="dot" w:pos="8296"/>
            </w:tabs>
            <w:rPr>
              <w:rFonts w:ascii="华文楷体" w:hAnsi="华文楷体" w:eastAsia="华文楷体" w:cstheme="minorBidi"/>
              <w:sz w:val="28"/>
              <w:szCs w:val="32"/>
            </w:rPr>
          </w:pPr>
          <w:r>
            <w:fldChar w:fldCharType="begin"/>
          </w:r>
          <w:r>
            <w:instrText xml:space="preserve"> HYPERLINK \l "_Toc50212948" </w:instrText>
          </w:r>
          <w:r>
            <w:fldChar w:fldCharType="separate"/>
          </w:r>
          <w:r>
            <w:rPr>
              <w:rStyle w:val="18"/>
              <w:rFonts w:ascii="华文楷体" w:hAnsi="华文楷体" w:eastAsia="华文楷体"/>
              <w:sz w:val="28"/>
              <w:szCs w:val="28"/>
            </w:rPr>
            <w:t>1. 觅先烈足迹，温赤子之心</w:t>
          </w:r>
          <w:r>
            <w:rPr>
              <w:rFonts w:ascii="华文楷体" w:hAnsi="华文楷体" w:eastAsia="华文楷体"/>
              <w:sz w:val="28"/>
              <w:szCs w:val="28"/>
            </w:rPr>
            <w:tab/>
          </w:r>
          <w:r>
            <w:rPr>
              <w:rFonts w:ascii="华文楷体" w:hAnsi="华文楷体" w:eastAsia="华文楷体"/>
              <w:sz w:val="28"/>
              <w:szCs w:val="28"/>
            </w:rPr>
            <w:fldChar w:fldCharType="begin"/>
          </w:r>
          <w:r>
            <w:rPr>
              <w:rFonts w:ascii="华文楷体" w:hAnsi="华文楷体" w:eastAsia="华文楷体"/>
              <w:sz w:val="28"/>
              <w:szCs w:val="28"/>
            </w:rPr>
            <w:instrText xml:space="preserve"> PAGEREF _Toc50212948 \h </w:instrText>
          </w:r>
          <w:r>
            <w:rPr>
              <w:rFonts w:ascii="华文楷体" w:hAnsi="华文楷体" w:eastAsia="华文楷体"/>
              <w:sz w:val="28"/>
              <w:szCs w:val="28"/>
            </w:rPr>
            <w:fldChar w:fldCharType="separate"/>
          </w:r>
          <w:r>
            <w:rPr>
              <w:rFonts w:ascii="华文楷体" w:hAnsi="华文楷体" w:eastAsia="华文楷体"/>
              <w:sz w:val="28"/>
              <w:szCs w:val="28"/>
            </w:rPr>
            <w:t>7</w:t>
          </w:r>
          <w:r>
            <w:rPr>
              <w:rFonts w:ascii="华文楷体" w:hAnsi="华文楷体" w:eastAsia="华文楷体"/>
              <w:sz w:val="28"/>
              <w:szCs w:val="28"/>
            </w:rPr>
            <w:fldChar w:fldCharType="end"/>
          </w:r>
          <w:r>
            <w:rPr>
              <w:rFonts w:ascii="华文楷体" w:hAnsi="华文楷体" w:eastAsia="华文楷体"/>
              <w:sz w:val="28"/>
              <w:szCs w:val="28"/>
            </w:rPr>
            <w:fldChar w:fldCharType="end"/>
          </w:r>
        </w:p>
        <w:p>
          <w:pPr>
            <w:pStyle w:val="12"/>
            <w:tabs>
              <w:tab w:val="right" w:leader="dot" w:pos="8296"/>
            </w:tabs>
            <w:rPr>
              <w:rFonts w:ascii="华文楷体" w:hAnsi="华文楷体" w:eastAsia="华文楷体" w:cstheme="minorBidi"/>
              <w:sz w:val="28"/>
              <w:szCs w:val="32"/>
            </w:rPr>
          </w:pPr>
          <w:r>
            <w:fldChar w:fldCharType="begin"/>
          </w:r>
          <w:r>
            <w:instrText xml:space="preserve"> HYPERLINK \l "_Toc50212949" </w:instrText>
          </w:r>
          <w:r>
            <w:fldChar w:fldCharType="separate"/>
          </w:r>
          <w:r>
            <w:rPr>
              <w:rStyle w:val="18"/>
              <w:rFonts w:ascii="华文楷体" w:hAnsi="华文楷体" w:eastAsia="华文楷体"/>
              <w:sz w:val="28"/>
              <w:szCs w:val="28"/>
            </w:rPr>
            <w:t>2.观抗疫成就，感抗疫力量</w:t>
          </w:r>
          <w:r>
            <w:rPr>
              <w:rFonts w:ascii="华文楷体" w:hAnsi="华文楷体" w:eastAsia="华文楷体"/>
              <w:sz w:val="28"/>
              <w:szCs w:val="28"/>
            </w:rPr>
            <w:tab/>
          </w:r>
          <w:r>
            <w:rPr>
              <w:rFonts w:ascii="华文楷体" w:hAnsi="华文楷体" w:eastAsia="华文楷体"/>
              <w:sz w:val="28"/>
              <w:szCs w:val="28"/>
            </w:rPr>
            <w:fldChar w:fldCharType="begin"/>
          </w:r>
          <w:r>
            <w:rPr>
              <w:rFonts w:ascii="华文楷体" w:hAnsi="华文楷体" w:eastAsia="华文楷体"/>
              <w:sz w:val="28"/>
              <w:szCs w:val="28"/>
            </w:rPr>
            <w:instrText xml:space="preserve"> PAGEREF _Toc50212949 \h </w:instrText>
          </w:r>
          <w:r>
            <w:rPr>
              <w:rFonts w:ascii="华文楷体" w:hAnsi="华文楷体" w:eastAsia="华文楷体"/>
              <w:sz w:val="28"/>
              <w:szCs w:val="28"/>
            </w:rPr>
            <w:fldChar w:fldCharType="separate"/>
          </w:r>
          <w:r>
            <w:rPr>
              <w:rFonts w:ascii="华文楷体" w:hAnsi="华文楷体" w:eastAsia="华文楷体"/>
              <w:sz w:val="28"/>
              <w:szCs w:val="28"/>
            </w:rPr>
            <w:t>8</w:t>
          </w:r>
          <w:r>
            <w:rPr>
              <w:rFonts w:ascii="华文楷体" w:hAnsi="华文楷体" w:eastAsia="华文楷体"/>
              <w:sz w:val="28"/>
              <w:szCs w:val="28"/>
            </w:rPr>
            <w:fldChar w:fldCharType="end"/>
          </w:r>
          <w:r>
            <w:rPr>
              <w:rFonts w:ascii="华文楷体" w:hAnsi="华文楷体" w:eastAsia="华文楷体"/>
              <w:sz w:val="28"/>
              <w:szCs w:val="28"/>
            </w:rPr>
            <w:fldChar w:fldCharType="end"/>
          </w:r>
        </w:p>
        <w:p>
          <w:pPr>
            <w:pStyle w:val="12"/>
            <w:tabs>
              <w:tab w:val="right" w:leader="dot" w:pos="8296"/>
            </w:tabs>
            <w:rPr>
              <w:rFonts w:ascii="华文楷体" w:hAnsi="华文楷体" w:eastAsia="华文楷体" w:cstheme="minorBidi"/>
              <w:sz w:val="28"/>
              <w:szCs w:val="32"/>
            </w:rPr>
          </w:pPr>
          <w:r>
            <w:fldChar w:fldCharType="begin"/>
          </w:r>
          <w:r>
            <w:instrText xml:space="preserve"> HYPERLINK \l "_Toc50212950" </w:instrText>
          </w:r>
          <w:r>
            <w:fldChar w:fldCharType="separate"/>
          </w:r>
          <w:r>
            <w:rPr>
              <w:rStyle w:val="18"/>
              <w:rFonts w:ascii="华文楷体" w:hAnsi="华文楷体" w:eastAsia="华文楷体"/>
              <w:sz w:val="28"/>
              <w:szCs w:val="28"/>
            </w:rPr>
            <w:t>3.水质保护，绿色发展，水产养殖业在行动</w:t>
          </w:r>
          <w:r>
            <w:rPr>
              <w:rFonts w:ascii="华文楷体" w:hAnsi="华文楷体" w:eastAsia="华文楷体"/>
              <w:sz w:val="28"/>
              <w:szCs w:val="28"/>
            </w:rPr>
            <w:tab/>
          </w:r>
          <w:r>
            <w:rPr>
              <w:rFonts w:ascii="华文楷体" w:hAnsi="华文楷体" w:eastAsia="华文楷体"/>
              <w:sz w:val="28"/>
              <w:szCs w:val="28"/>
            </w:rPr>
            <w:fldChar w:fldCharType="begin"/>
          </w:r>
          <w:r>
            <w:rPr>
              <w:rFonts w:ascii="华文楷体" w:hAnsi="华文楷体" w:eastAsia="华文楷体"/>
              <w:sz w:val="28"/>
              <w:szCs w:val="28"/>
            </w:rPr>
            <w:instrText xml:space="preserve"> PAGEREF _Toc50212950 \h </w:instrText>
          </w:r>
          <w:r>
            <w:rPr>
              <w:rFonts w:ascii="华文楷体" w:hAnsi="华文楷体" w:eastAsia="华文楷体"/>
              <w:sz w:val="28"/>
              <w:szCs w:val="28"/>
            </w:rPr>
            <w:fldChar w:fldCharType="separate"/>
          </w:r>
          <w:r>
            <w:rPr>
              <w:rFonts w:ascii="华文楷体" w:hAnsi="华文楷体" w:eastAsia="华文楷体"/>
              <w:sz w:val="28"/>
              <w:szCs w:val="28"/>
            </w:rPr>
            <w:t>9</w:t>
          </w:r>
          <w:r>
            <w:rPr>
              <w:rFonts w:ascii="华文楷体" w:hAnsi="华文楷体" w:eastAsia="华文楷体"/>
              <w:sz w:val="28"/>
              <w:szCs w:val="28"/>
            </w:rPr>
            <w:fldChar w:fldCharType="end"/>
          </w:r>
          <w:r>
            <w:rPr>
              <w:rFonts w:ascii="华文楷体" w:hAnsi="华文楷体" w:eastAsia="华文楷体"/>
              <w:sz w:val="28"/>
              <w:szCs w:val="28"/>
            </w:rPr>
            <w:fldChar w:fldCharType="end"/>
          </w:r>
        </w:p>
        <w:p>
          <w:pPr>
            <w:pStyle w:val="11"/>
            <w:tabs>
              <w:tab w:val="right" w:leader="dot" w:pos="8296"/>
            </w:tabs>
            <w:rPr>
              <w:rFonts w:ascii="华文楷体" w:hAnsi="华文楷体" w:eastAsia="华文楷体" w:cstheme="minorBidi"/>
              <w:sz w:val="28"/>
              <w:szCs w:val="32"/>
            </w:rPr>
          </w:pPr>
          <w:r>
            <w:fldChar w:fldCharType="begin"/>
          </w:r>
          <w:r>
            <w:instrText xml:space="preserve"> HYPERLINK \l "_Toc50212951" </w:instrText>
          </w:r>
          <w:r>
            <w:fldChar w:fldCharType="separate"/>
          </w:r>
          <w:r>
            <w:rPr>
              <w:rStyle w:val="18"/>
              <w:rFonts w:ascii="华文楷体" w:hAnsi="华文楷体" w:eastAsia="华文楷体"/>
              <w:sz w:val="28"/>
              <w:szCs w:val="28"/>
            </w:rPr>
            <w:t>四、进企业、上一线、基层实践练本领</w:t>
          </w:r>
          <w:r>
            <w:rPr>
              <w:rFonts w:ascii="华文楷体" w:hAnsi="华文楷体" w:eastAsia="华文楷体"/>
              <w:sz w:val="28"/>
              <w:szCs w:val="28"/>
            </w:rPr>
            <w:tab/>
          </w:r>
          <w:r>
            <w:rPr>
              <w:rFonts w:ascii="华文楷体" w:hAnsi="华文楷体" w:eastAsia="华文楷体"/>
              <w:sz w:val="28"/>
              <w:szCs w:val="28"/>
            </w:rPr>
            <w:fldChar w:fldCharType="begin"/>
          </w:r>
          <w:r>
            <w:rPr>
              <w:rFonts w:ascii="华文楷体" w:hAnsi="华文楷体" w:eastAsia="华文楷体"/>
              <w:sz w:val="28"/>
              <w:szCs w:val="28"/>
            </w:rPr>
            <w:instrText xml:space="preserve"> PAGEREF _Toc50212951 \h </w:instrText>
          </w:r>
          <w:r>
            <w:rPr>
              <w:rFonts w:ascii="华文楷体" w:hAnsi="华文楷体" w:eastAsia="华文楷体"/>
              <w:sz w:val="28"/>
              <w:szCs w:val="28"/>
            </w:rPr>
            <w:fldChar w:fldCharType="separate"/>
          </w:r>
          <w:r>
            <w:rPr>
              <w:rFonts w:ascii="华文楷体" w:hAnsi="华文楷体" w:eastAsia="华文楷体"/>
              <w:sz w:val="28"/>
              <w:szCs w:val="28"/>
            </w:rPr>
            <w:t>10</w:t>
          </w:r>
          <w:r>
            <w:rPr>
              <w:rFonts w:ascii="华文楷体" w:hAnsi="华文楷体" w:eastAsia="华文楷体"/>
              <w:sz w:val="28"/>
              <w:szCs w:val="28"/>
            </w:rPr>
            <w:fldChar w:fldCharType="end"/>
          </w:r>
          <w:r>
            <w:rPr>
              <w:rFonts w:ascii="华文楷体" w:hAnsi="华文楷体" w:eastAsia="华文楷体"/>
              <w:sz w:val="28"/>
              <w:szCs w:val="28"/>
            </w:rPr>
            <w:fldChar w:fldCharType="end"/>
          </w:r>
        </w:p>
        <w:p>
          <w:pPr>
            <w:pStyle w:val="12"/>
            <w:tabs>
              <w:tab w:val="right" w:leader="dot" w:pos="8296"/>
            </w:tabs>
            <w:rPr>
              <w:rFonts w:ascii="华文楷体" w:hAnsi="华文楷体" w:eastAsia="华文楷体" w:cstheme="minorBidi"/>
              <w:sz w:val="28"/>
              <w:szCs w:val="32"/>
            </w:rPr>
          </w:pPr>
          <w:r>
            <w:fldChar w:fldCharType="begin"/>
          </w:r>
          <w:r>
            <w:instrText xml:space="preserve"> HYPERLINK \l "_Toc50212952" </w:instrText>
          </w:r>
          <w:r>
            <w:fldChar w:fldCharType="separate"/>
          </w:r>
          <w:r>
            <w:rPr>
              <w:rStyle w:val="18"/>
              <w:rFonts w:ascii="华文楷体" w:hAnsi="华文楷体" w:eastAsia="华文楷体"/>
              <w:sz w:val="28"/>
              <w:szCs w:val="28"/>
            </w:rPr>
            <w:t>1.进养猪企业，观行业前景</w:t>
          </w:r>
          <w:r>
            <w:rPr>
              <w:rFonts w:ascii="华文楷体" w:hAnsi="华文楷体" w:eastAsia="华文楷体"/>
              <w:sz w:val="28"/>
              <w:szCs w:val="28"/>
            </w:rPr>
            <w:tab/>
          </w:r>
          <w:r>
            <w:rPr>
              <w:rFonts w:ascii="华文楷体" w:hAnsi="华文楷体" w:eastAsia="华文楷体"/>
              <w:sz w:val="28"/>
              <w:szCs w:val="28"/>
            </w:rPr>
            <w:fldChar w:fldCharType="begin"/>
          </w:r>
          <w:r>
            <w:rPr>
              <w:rFonts w:ascii="华文楷体" w:hAnsi="华文楷体" w:eastAsia="华文楷体"/>
              <w:sz w:val="28"/>
              <w:szCs w:val="28"/>
            </w:rPr>
            <w:instrText xml:space="preserve"> PAGEREF _Toc50212952 \h </w:instrText>
          </w:r>
          <w:r>
            <w:rPr>
              <w:rFonts w:ascii="华文楷体" w:hAnsi="华文楷体" w:eastAsia="华文楷体"/>
              <w:sz w:val="28"/>
              <w:szCs w:val="28"/>
            </w:rPr>
            <w:fldChar w:fldCharType="separate"/>
          </w:r>
          <w:r>
            <w:rPr>
              <w:rFonts w:ascii="华文楷体" w:hAnsi="华文楷体" w:eastAsia="华文楷体"/>
              <w:sz w:val="28"/>
              <w:szCs w:val="28"/>
            </w:rPr>
            <w:t>10</w:t>
          </w:r>
          <w:r>
            <w:rPr>
              <w:rFonts w:ascii="华文楷体" w:hAnsi="华文楷体" w:eastAsia="华文楷体"/>
              <w:sz w:val="28"/>
              <w:szCs w:val="28"/>
            </w:rPr>
            <w:fldChar w:fldCharType="end"/>
          </w:r>
          <w:r>
            <w:rPr>
              <w:rFonts w:ascii="华文楷体" w:hAnsi="华文楷体" w:eastAsia="华文楷体"/>
              <w:sz w:val="28"/>
              <w:szCs w:val="28"/>
            </w:rPr>
            <w:fldChar w:fldCharType="end"/>
          </w:r>
        </w:p>
        <w:p>
          <w:pPr>
            <w:pStyle w:val="12"/>
            <w:tabs>
              <w:tab w:val="right" w:leader="dot" w:pos="8296"/>
            </w:tabs>
            <w:rPr>
              <w:rFonts w:ascii="华文楷体" w:hAnsi="华文楷体" w:eastAsia="华文楷体" w:cstheme="minorBidi"/>
              <w:sz w:val="28"/>
              <w:szCs w:val="32"/>
            </w:rPr>
          </w:pPr>
          <w:r>
            <w:fldChar w:fldCharType="begin"/>
          </w:r>
          <w:r>
            <w:instrText xml:space="preserve"> HYPERLINK \l "_Toc50212953" </w:instrText>
          </w:r>
          <w:r>
            <w:fldChar w:fldCharType="separate"/>
          </w:r>
          <w:r>
            <w:rPr>
              <w:rStyle w:val="18"/>
              <w:rFonts w:ascii="华文楷体" w:hAnsi="华文楷体" w:eastAsia="华文楷体"/>
              <w:sz w:val="28"/>
              <w:szCs w:val="28"/>
            </w:rPr>
            <w:t>2.上养牛一线，练专业本领</w:t>
          </w:r>
          <w:r>
            <w:rPr>
              <w:rFonts w:ascii="华文楷体" w:hAnsi="华文楷体" w:eastAsia="华文楷体"/>
              <w:sz w:val="28"/>
              <w:szCs w:val="28"/>
            </w:rPr>
            <w:tab/>
          </w:r>
          <w:r>
            <w:rPr>
              <w:rFonts w:ascii="华文楷体" w:hAnsi="华文楷体" w:eastAsia="华文楷体"/>
              <w:sz w:val="28"/>
              <w:szCs w:val="28"/>
            </w:rPr>
            <w:fldChar w:fldCharType="begin"/>
          </w:r>
          <w:r>
            <w:rPr>
              <w:rFonts w:ascii="华文楷体" w:hAnsi="华文楷体" w:eastAsia="华文楷体"/>
              <w:sz w:val="28"/>
              <w:szCs w:val="28"/>
            </w:rPr>
            <w:instrText xml:space="preserve"> PAGEREF _Toc50212953 \h </w:instrText>
          </w:r>
          <w:r>
            <w:rPr>
              <w:rFonts w:ascii="华文楷体" w:hAnsi="华文楷体" w:eastAsia="华文楷体"/>
              <w:sz w:val="28"/>
              <w:szCs w:val="28"/>
            </w:rPr>
            <w:fldChar w:fldCharType="separate"/>
          </w:r>
          <w:r>
            <w:rPr>
              <w:rFonts w:ascii="华文楷体" w:hAnsi="华文楷体" w:eastAsia="华文楷体"/>
              <w:sz w:val="28"/>
              <w:szCs w:val="28"/>
            </w:rPr>
            <w:t>11</w:t>
          </w:r>
          <w:r>
            <w:rPr>
              <w:rFonts w:ascii="华文楷体" w:hAnsi="华文楷体" w:eastAsia="华文楷体"/>
              <w:sz w:val="28"/>
              <w:szCs w:val="28"/>
            </w:rPr>
            <w:fldChar w:fldCharType="end"/>
          </w:r>
          <w:r>
            <w:rPr>
              <w:rFonts w:ascii="华文楷体" w:hAnsi="华文楷体" w:eastAsia="华文楷体"/>
              <w:sz w:val="28"/>
              <w:szCs w:val="28"/>
            </w:rP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"_Toc50212954" </w:instrText>
          </w:r>
          <w:r>
            <w:fldChar w:fldCharType="separate"/>
          </w:r>
          <w:r>
            <w:rPr>
              <w:rStyle w:val="18"/>
              <w:rFonts w:ascii="华文楷体" w:hAnsi="华文楷体" w:eastAsia="华文楷体"/>
              <w:sz w:val="28"/>
              <w:szCs w:val="28"/>
            </w:rPr>
            <w:t>结语</w:t>
          </w:r>
          <w:r>
            <w:rPr>
              <w:rFonts w:ascii="华文楷体" w:hAnsi="华文楷体" w:eastAsia="华文楷体"/>
              <w:sz w:val="28"/>
              <w:szCs w:val="28"/>
            </w:rPr>
            <w:tab/>
          </w:r>
          <w:r>
            <w:rPr>
              <w:rFonts w:ascii="华文楷体" w:hAnsi="华文楷体" w:eastAsia="华文楷体"/>
              <w:sz w:val="28"/>
              <w:szCs w:val="28"/>
            </w:rPr>
            <w:fldChar w:fldCharType="begin"/>
          </w:r>
          <w:r>
            <w:rPr>
              <w:rFonts w:ascii="华文楷体" w:hAnsi="华文楷体" w:eastAsia="华文楷体"/>
              <w:sz w:val="28"/>
              <w:szCs w:val="28"/>
            </w:rPr>
            <w:instrText xml:space="preserve"> PAGEREF _Toc50212954 \h </w:instrText>
          </w:r>
          <w:r>
            <w:rPr>
              <w:rFonts w:ascii="华文楷体" w:hAnsi="华文楷体" w:eastAsia="华文楷体"/>
              <w:sz w:val="28"/>
              <w:szCs w:val="28"/>
            </w:rPr>
            <w:fldChar w:fldCharType="separate"/>
          </w:r>
          <w:r>
            <w:rPr>
              <w:rFonts w:ascii="华文楷体" w:hAnsi="华文楷体" w:eastAsia="华文楷体"/>
              <w:sz w:val="28"/>
              <w:szCs w:val="28"/>
            </w:rPr>
            <w:t>12</w:t>
          </w:r>
          <w:r>
            <w:rPr>
              <w:rFonts w:ascii="华文楷体" w:hAnsi="华文楷体" w:eastAsia="华文楷体"/>
              <w:sz w:val="28"/>
              <w:szCs w:val="28"/>
            </w:rPr>
            <w:fldChar w:fldCharType="end"/>
          </w:r>
          <w:r>
            <w:rPr>
              <w:rFonts w:ascii="华文楷体" w:hAnsi="华文楷体" w:eastAsia="华文楷体"/>
              <w:sz w:val="28"/>
              <w:szCs w:val="28"/>
            </w:rPr>
            <w:fldChar w:fldCharType="end"/>
          </w:r>
        </w:p>
        <w:p>
          <w:r>
            <w:rPr>
              <w:b/>
              <w:bCs/>
              <w:lang w:val="zh-CN"/>
            </w:rPr>
            <w:fldChar w:fldCharType="end"/>
          </w:r>
        </w:p>
      </w:sdtContent>
    </w:sdt>
    <w:p>
      <w:pPr>
        <w:rPr>
          <w:rFonts w:ascii="华文楷体" w:hAnsi="华文楷体" w:eastAsia="华文楷体"/>
          <w:sz w:val="28"/>
          <w:szCs w:val="28"/>
        </w:rPr>
      </w:pPr>
    </w:p>
    <w:p>
      <w:pPr>
        <w:ind w:firstLine="560" w:firstLineChars="200"/>
        <w:rPr>
          <w:rFonts w:ascii="华文楷体" w:hAnsi="华文楷体" w:eastAsia="华文楷体"/>
          <w:sz w:val="28"/>
          <w:szCs w:val="28"/>
        </w:rPr>
      </w:pPr>
    </w:p>
    <w:p>
      <w:pPr>
        <w:ind w:firstLine="560" w:firstLineChars="200"/>
        <w:rPr>
          <w:rFonts w:ascii="华文楷体" w:hAnsi="华文楷体" w:eastAsia="华文楷体"/>
          <w:sz w:val="28"/>
          <w:szCs w:val="28"/>
        </w:rPr>
      </w:pPr>
    </w:p>
    <w:p>
      <w:pPr>
        <w:widowControl/>
        <w:jc w:val="left"/>
        <w:rPr>
          <w:rFonts w:ascii="华文楷体" w:hAnsi="华文楷体" w:eastAsia="华文楷体"/>
          <w:sz w:val="28"/>
          <w:szCs w:val="28"/>
        </w:rPr>
      </w:pPr>
      <w:r>
        <w:rPr>
          <w:rFonts w:ascii="华文楷体" w:hAnsi="华文楷体" w:eastAsia="华文楷体"/>
          <w:sz w:val="28"/>
          <w:szCs w:val="28"/>
        </w:rPr>
        <w:br w:type="page"/>
      </w:r>
    </w:p>
    <w:p>
      <w:pPr>
        <w:rPr>
          <w:rStyle w:val="28"/>
          <w:sz w:val="32"/>
          <w:szCs w:val="32"/>
        </w:rPr>
      </w:pPr>
      <w:bookmarkStart w:id="4" w:name="_Toc50212941"/>
      <w:r>
        <w:rPr>
          <w:rStyle w:val="28"/>
          <w:rFonts w:hint="eastAsia"/>
          <w:sz w:val="32"/>
          <w:szCs w:val="32"/>
        </w:rPr>
        <w:t>一、动员会，定目标，青春献祖国</w:t>
      </w:r>
      <w:bookmarkEnd w:id="4"/>
    </w:p>
    <w:p>
      <w:pPr>
        <w:ind w:firstLine="560" w:firstLineChars="200"/>
        <w:rPr>
          <w:rFonts w:ascii="仿宋_GB2312" w:eastAsia="仿宋_GB2312"/>
          <w:kern w:val="44"/>
          <w:sz w:val="28"/>
          <w:szCs w:val="28"/>
        </w:rPr>
      </w:pPr>
      <w:r>
        <w:rPr>
          <w:rFonts w:hint="eastAsia" w:ascii="仿宋_GB2312" w:eastAsia="仿宋_GB2312"/>
          <w:kern w:val="44"/>
          <w:sz w:val="28"/>
          <w:szCs w:val="28"/>
        </w:rPr>
        <w:t>小我融入大我，青春献给祖国。7月19日上午，动科院2020年暑期“三下乡”社会实践活动动员大会暨出征仪式在党员之家召开。动科院党委书记张高亮、党委副书记陈小志出席指导。会议由动科院团委书记管国泉主持。会议采取线上线下结合方式进行。张书记以“实践出真知，实干炼人才”为大会做总结，为动科学子定目标。</w:t>
      </w:r>
    </w:p>
    <w:p>
      <w:pPr>
        <w:rPr>
          <w:rFonts w:ascii="仿宋_GB2312" w:eastAsia="仿宋_GB2312"/>
          <w:kern w:val="44"/>
          <w:sz w:val="28"/>
          <w:szCs w:val="28"/>
        </w:rPr>
      </w:pPr>
      <w:r>
        <w:drawing>
          <wp:inline distT="0" distB="0" distL="0" distR="0">
            <wp:extent cx="5274310" cy="3509010"/>
            <wp:effectExtent l="152400" t="152400" r="364490" b="3581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509010"/>
                    </a:xfrm>
                    <a:prstGeom prst="rect">
                      <a:avLst/>
                    </a:prstGeom>
                    <a:ln>
                      <a:noFill/>
                    </a:ln>
                    <a:effectLst>
                      <a:outerShdw blurRad="292100" dist="139700" dir="2700000" algn="tl" rotWithShape="0">
                        <a:srgbClr val="333333">
                          <a:alpha val="65000"/>
                        </a:srgbClr>
                      </a:outerShdw>
                    </a:effectLst>
                  </pic:spPr>
                </pic:pic>
              </a:graphicData>
            </a:graphic>
          </wp:inline>
        </w:drawing>
      </w:r>
    </w:p>
    <w:p>
      <w:pPr>
        <w:rPr>
          <w:rStyle w:val="28"/>
          <w:sz w:val="32"/>
          <w:szCs w:val="32"/>
        </w:rPr>
      </w:pPr>
      <w:bookmarkStart w:id="5" w:name="_Toc50212942"/>
      <w:r>
        <w:rPr>
          <w:rStyle w:val="28"/>
          <w:rFonts w:hint="eastAsia"/>
          <w:sz w:val="32"/>
          <w:szCs w:val="32"/>
        </w:rPr>
        <w:t>二、抗非瘟，保种源，亮青春底色</w:t>
      </w:r>
      <w:bookmarkEnd w:id="5"/>
    </w:p>
    <w:p>
      <w:pPr>
        <w:ind w:firstLine="560" w:firstLineChars="200"/>
        <w:rPr>
          <w:rFonts w:ascii="仿宋_GB2312" w:hAnsi="仿宋" w:eastAsia="仿宋_GB2312" w:cs="仿宋"/>
          <w:sz w:val="28"/>
          <w:szCs w:val="28"/>
        </w:rPr>
      </w:pPr>
      <w:r>
        <w:rPr>
          <w:rFonts w:hint="eastAsia" w:ascii="仿宋_GB2312" w:eastAsia="仿宋_GB2312"/>
          <w:kern w:val="44"/>
          <w:sz w:val="28"/>
          <w:szCs w:val="28"/>
        </w:rPr>
        <w:t>江西农业大学动物科学技术学院</w:t>
      </w:r>
      <w:bookmarkStart w:id="6" w:name="_Hlk50206242"/>
      <w:r>
        <w:rPr>
          <w:rFonts w:hint="eastAsia" w:ascii="仿宋_GB2312" w:eastAsia="仿宋_GB2312"/>
          <w:kern w:val="44"/>
          <w:sz w:val="28"/>
          <w:szCs w:val="28"/>
        </w:rPr>
        <w:t>“科技兴农助力抗非瘟”调研团</w:t>
      </w:r>
      <w:bookmarkEnd w:id="6"/>
      <w:r>
        <w:rPr>
          <w:rFonts w:hint="eastAsia" w:ascii="仿宋_GB2312" w:eastAsia="仿宋_GB2312"/>
          <w:kern w:val="44"/>
          <w:sz w:val="28"/>
          <w:szCs w:val="28"/>
        </w:rPr>
        <w:t>和“掌上明猪”地方猪守护实践调研团均成立于2020年7月，并于2020年暑期在江西省内各猪场分别以“科技兴农助力抗非瘟”和“</w:t>
      </w:r>
      <w:r>
        <w:rPr>
          <w:rFonts w:hint="eastAsia" w:ascii="仿宋_GB2312" w:eastAsia="仿宋_GB2312"/>
          <w:bCs/>
          <w:kern w:val="44"/>
          <w:sz w:val="28"/>
          <w:szCs w:val="28"/>
        </w:rPr>
        <w:t>江西省地方猪保种调研</w:t>
      </w:r>
      <w:r>
        <w:rPr>
          <w:rFonts w:hint="eastAsia" w:ascii="仿宋_GB2312" w:eastAsia="仿宋_GB2312"/>
          <w:kern w:val="44"/>
          <w:sz w:val="28"/>
          <w:szCs w:val="28"/>
        </w:rPr>
        <w:t>”为抓手紧密结合“爱国力行，强农兴农”主题开展一系列卓有成效的社会实践活动。</w:t>
      </w:r>
      <w:r>
        <w:rPr>
          <w:rFonts w:hint="eastAsia" w:ascii="仿宋_GB2312" w:hAnsi="仿宋" w:eastAsia="仿宋_GB2312" w:cs="仿宋"/>
          <w:sz w:val="28"/>
          <w:szCs w:val="28"/>
        </w:rPr>
        <w:t>此次暑期社会实践活动中，队员们始终善于运用自身专业知识，并有效的结合当地实际情况，创造性的开展工作，结合动物科学、动物医学专业特色深入养殖一线助力阻击非洲猪瘟疫情和调研江西省地方猪保种调研。</w:t>
      </w:r>
    </w:p>
    <w:p>
      <w:pPr>
        <w:pStyle w:val="3"/>
        <w:ind w:firstLine="643" w:firstLineChars="200"/>
      </w:pPr>
      <w:bookmarkStart w:id="7" w:name="_Toc50212943"/>
      <w:r>
        <w:rPr>
          <w:rFonts w:hint="eastAsia"/>
        </w:rPr>
        <w:t>1</w:t>
      </w:r>
      <w:r>
        <w:t>.</w:t>
      </w:r>
      <w:r>
        <w:rPr>
          <w:rFonts w:hint="eastAsia"/>
        </w:rPr>
        <w:t>抗击非瘟，0</w:t>
      </w:r>
      <w:r>
        <w:t>0</w:t>
      </w:r>
      <w:r>
        <w:rPr>
          <w:rFonts w:hint="eastAsia"/>
        </w:rPr>
        <w:t>后在行动</w:t>
      </w:r>
      <w:bookmarkEnd w:id="7"/>
    </w:p>
    <w:p>
      <w:pPr>
        <w:spacing w:line="360" w:lineRule="auto"/>
        <w:ind w:firstLine="420" w:firstLineChars="200"/>
        <w:textAlignment w:val="baseline"/>
        <w:rPr>
          <w:rFonts w:ascii="仿宋_GB2312" w:hAnsi="仿宋" w:eastAsia="仿宋_GB2312" w:cs="仿宋"/>
          <w:sz w:val="28"/>
          <w:szCs w:val="28"/>
        </w:rPr>
      </w:pPr>
      <w:r>
        <w:drawing>
          <wp:anchor distT="0" distB="0" distL="114300" distR="114300" simplePos="0" relativeHeight="251663360" behindDoc="0" locked="0" layoutInCell="1" allowOverlap="1">
            <wp:simplePos x="0" y="0"/>
            <wp:positionH relativeFrom="column">
              <wp:posOffset>40640</wp:posOffset>
            </wp:positionH>
            <wp:positionV relativeFrom="paragraph">
              <wp:posOffset>3061970</wp:posOffset>
            </wp:positionV>
            <wp:extent cx="5215890" cy="3475990"/>
            <wp:effectExtent l="0" t="0" r="3810" b="0"/>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15890" cy="3475990"/>
                    </a:xfrm>
                    <a:prstGeom prst="rect">
                      <a:avLst/>
                    </a:prstGeom>
                    <a:ln>
                      <a:noFill/>
                    </a:ln>
                    <a:effectLst>
                      <a:softEdge rad="112500"/>
                    </a:effectLst>
                  </pic:spPr>
                </pic:pic>
              </a:graphicData>
            </a:graphic>
          </wp:anchor>
        </w:drawing>
      </w:r>
      <w:r>
        <w:rPr>
          <w:rFonts w:hint="eastAsia" w:ascii="仿宋_GB2312" w:hAnsi="仿宋" w:eastAsia="仿宋_GB2312" w:cs="仿宋"/>
          <w:sz w:val="28"/>
          <w:szCs w:val="28"/>
        </w:rPr>
        <w:t>“科技兴农助力抗非瘟”调研团的00后队员们深入安福众望生态循环养殖小区、泰和傲农生物科技有限公司养殖一线， 实地考察，真人采访，收获了来自企业的珍贵资料。本次调研活动继承了以往活动根植于行业基层一线的优势；充分锻炼了大学生的社会实践能力。同时，通过这次社会实践的活动，激发了调研队队员的学习热情和积极奋斗的精神，使“00后新农人”能够更好的将专业知识与社会实践相结合。为防控非洲猪瘟00后新农人的一份力量。</w:t>
      </w:r>
    </w:p>
    <w:p>
      <w:pPr>
        <w:spacing w:line="360" w:lineRule="auto"/>
        <w:textAlignment w:val="baseline"/>
        <w:rPr>
          <w:rFonts w:hint="eastAsia" w:ascii="仿宋_GB2312" w:hAnsi="仿宋" w:eastAsia="仿宋_GB2312" w:cs="仿宋"/>
          <w:sz w:val="28"/>
          <w:szCs w:val="28"/>
        </w:rPr>
      </w:pPr>
    </w:p>
    <w:p>
      <w:pPr>
        <w:pStyle w:val="3"/>
        <w:ind w:firstLine="643" w:firstLineChars="200"/>
      </w:pPr>
      <w:bookmarkStart w:id="8" w:name="_Toc50212944"/>
      <w:r>
        <w:drawing>
          <wp:anchor distT="0" distB="0" distL="114300" distR="114300" simplePos="0" relativeHeight="251666432" behindDoc="0" locked="0" layoutInCell="1" allowOverlap="1">
            <wp:simplePos x="0" y="0"/>
            <wp:positionH relativeFrom="column">
              <wp:posOffset>95885</wp:posOffset>
            </wp:positionH>
            <wp:positionV relativeFrom="paragraph">
              <wp:posOffset>381000</wp:posOffset>
            </wp:positionV>
            <wp:extent cx="5184140" cy="2783205"/>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84140" cy="2783205"/>
                    </a:xfrm>
                    <a:prstGeom prst="rect">
                      <a:avLst/>
                    </a:prstGeom>
                    <a:noFill/>
                    <a:ln>
                      <a:noFill/>
                    </a:ln>
                  </pic:spPr>
                </pic:pic>
              </a:graphicData>
            </a:graphic>
          </wp:anchor>
        </w:drawing>
      </w:r>
      <w:r>
        <w:rPr>
          <w:rFonts w:hint="eastAsia"/>
        </w:rPr>
        <w:t>2</w:t>
      </w:r>
      <w:r>
        <w:t>.</w:t>
      </w:r>
      <w:r>
        <w:rPr>
          <w:rFonts w:hint="eastAsia"/>
        </w:rPr>
        <w:t>学院重视，热情更高</w:t>
      </w:r>
      <w:bookmarkEnd w:id="8"/>
    </w:p>
    <w:p>
      <w:pPr>
        <w:ind w:firstLine="560" w:firstLineChars="200"/>
        <w:rPr>
          <w:rFonts w:ascii="仿宋_GB2312" w:hAnsi="仿宋" w:eastAsia="仿宋_GB2312" w:cs="仿宋"/>
          <w:sz w:val="28"/>
          <w:szCs w:val="28"/>
        </w:rPr>
      </w:pPr>
      <w:r>
        <w:rPr>
          <w:rFonts w:hint="eastAsia" w:ascii="仿宋_GB2312" w:hAnsi="仿宋" w:eastAsia="仿宋_GB2312" w:cs="仿宋"/>
          <w:sz w:val="28"/>
          <w:szCs w:val="28"/>
        </w:rPr>
        <w:t>在本次暑期“三下乡”社会实践活动，等到校领导高度重视，江西农业大学党委副书记郭新春慰问学校暑期“三下乡”社会实践志愿者。在安福县委常委童熙平、肖莺华陪同下,郭新春看望慰问在安福县瓜畲乡开展“三下乡”社会实践活动的“江农动科院抗非瘟调研团”师生。动物科学技术学院院领导、校团委以及瓜畲乡党委书记黄海生陪同慰问。调研团指导老师宋德平博士以及调研团团长程婷同学介绍本次调研目的、取得的阶段性成果，得到高度肯定。正是学校和学院的重视使得营队成员对本次调研的热情以及责任感高度提升，使得活动得以成功进行。</w:t>
      </w:r>
    </w:p>
    <w:p>
      <w:pPr>
        <w:rPr>
          <w:rFonts w:ascii="仿宋" w:hAnsi="仿宋" w:eastAsia="仿宋" w:cs="仿宋"/>
          <w:sz w:val="28"/>
          <w:szCs w:val="28"/>
        </w:rPr>
      </w:pPr>
      <w:r>
        <w:drawing>
          <wp:inline distT="0" distB="0" distL="0" distR="0">
            <wp:extent cx="5274310" cy="3515360"/>
            <wp:effectExtent l="0" t="0" r="254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3515360"/>
                    </a:xfrm>
                    <a:prstGeom prst="rect">
                      <a:avLst/>
                    </a:prstGeom>
                    <a:ln>
                      <a:noFill/>
                    </a:ln>
                    <a:effectLst>
                      <a:softEdge rad="112500"/>
                    </a:effectLst>
                  </pic:spPr>
                </pic:pic>
              </a:graphicData>
            </a:graphic>
          </wp:inline>
        </w:drawing>
      </w:r>
    </w:p>
    <w:p>
      <w:pPr>
        <w:pStyle w:val="3"/>
        <w:ind w:firstLine="643" w:firstLineChars="200"/>
      </w:pPr>
      <w:bookmarkStart w:id="9" w:name="_Toc50212945"/>
      <w:r>
        <w:rPr>
          <w:rFonts w:hint="eastAsia"/>
        </w:rPr>
        <w:t>3</w:t>
      </w:r>
      <w:r>
        <w:t>.</w:t>
      </w:r>
      <w:r>
        <w:rPr>
          <w:rFonts w:hint="eastAsia"/>
        </w:rPr>
        <w:t>助农支教，创青春之歌</w:t>
      </w:r>
      <w:bookmarkEnd w:id="9"/>
    </w:p>
    <w:p>
      <w:pPr>
        <w:pStyle w:val="20"/>
        <w:rPr>
          <w:rFonts w:ascii="仿宋_GB2312" w:hAnsi="仿宋" w:eastAsia="仿宋_GB2312" w:cs="仿宋"/>
          <w:sz w:val="28"/>
          <w:szCs w:val="28"/>
        </w:rPr>
      </w:pPr>
      <w:r>
        <w:drawing>
          <wp:anchor distT="0" distB="0" distL="114300" distR="114300" simplePos="0" relativeHeight="251668480" behindDoc="0" locked="0" layoutInCell="1" allowOverlap="1">
            <wp:simplePos x="0" y="0"/>
            <wp:positionH relativeFrom="column">
              <wp:posOffset>-45720</wp:posOffset>
            </wp:positionH>
            <wp:positionV relativeFrom="paragraph">
              <wp:posOffset>2418080</wp:posOffset>
            </wp:positionV>
            <wp:extent cx="5230495" cy="2019300"/>
            <wp:effectExtent l="0" t="0" r="8255" b="0"/>
            <wp:wrapTopAndBottom/>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30495" cy="2019300"/>
                    </a:xfrm>
                    <a:prstGeom prst="rect">
                      <a:avLst/>
                    </a:prstGeom>
                    <a:noFill/>
                    <a:ln>
                      <a:noFill/>
                    </a:ln>
                  </pic:spPr>
                </pic:pic>
              </a:graphicData>
            </a:graphic>
          </wp:anchor>
        </w:drawing>
      </w:r>
      <w:r>
        <w:rPr>
          <w:rFonts w:hint="eastAsia" w:ascii="仿宋_GB2312" w:hAnsi="仿宋" w:eastAsia="仿宋_GB2312" w:cs="仿宋"/>
          <w:sz w:val="28"/>
          <w:szCs w:val="28"/>
        </w:rPr>
        <w:t>“科技兴农助力抗非瘟”调研团在吉安县的脱贫攻坚战一线，引导孩子们看世界，参与进多种活动中，希望孩子们得到多方面的发展。这次支教活动调研团为大家带去先进知识的同时，更是用行动为孩子们种下对未来的憧憬之想，为追逐梦想而不断努力，让小朋友们感受到身边的温暖，以乐观的心态和感恩之心去对待生活。将三下乡故事写成歌在各大媒体中反响热烈。</w:t>
      </w:r>
    </w:p>
    <w:p>
      <w:pPr>
        <w:rPr>
          <w:rFonts w:ascii="宋体" w:hAnsi="宋体"/>
          <w:b/>
          <w:sz w:val="28"/>
          <w:szCs w:val="28"/>
        </w:rPr>
      </w:pPr>
      <w:r>
        <w:rPr>
          <w:rFonts w:ascii="宋体" w:hAnsi="宋体"/>
          <w:b/>
          <w:sz w:val="28"/>
          <w:szCs w:val="28"/>
        </w:rPr>
        <w:drawing>
          <wp:inline distT="0" distB="0" distL="0" distR="0">
            <wp:extent cx="5256530" cy="3931285"/>
            <wp:effectExtent l="128270" t="90170" r="330200" b="340995"/>
            <wp:docPr id="2" name="Image1"/>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6530" cy="3931285"/>
                    </a:xfrm>
                    <a:prstGeom prst="rect">
                      <a:avLst/>
                    </a:prstGeom>
                    <a:ln>
                      <a:noFill/>
                    </a:ln>
                    <a:effectLst>
                      <a:outerShdw blurRad="292100" dist="139700" dir="2700000" algn="tl" rotWithShape="0">
                        <a:srgbClr val="333333">
                          <a:alpha val="65000"/>
                        </a:srgbClr>
                      </a:outerShdw>
                    </a:effectLst>
                  </pic:spPr>
                </pic:pic>
              </a:graphicData>
            </a:graphic>
          </wp:inline>
        </w:drawing>
      </w:r>
    </w:p>
    <w:p>
      <w:pPr>
        <w:rPr>
          <w:rFonts w:hint="eastAsia" w:ascii="宋体" w:hAnsi="宋体" w:eastAsia="宋体"/>
          <w:b/>
          <w:sz w:val="28"/>
          <w:szCs w:val="28"/>
          <w:lang w:eastAsia="zh-CN"/>
        </w:rPr>
      </w:pPr>
      <w:bookmarkStart w:id="25" w:name="_GoBack"/>
      <w:r>
        <w:rPr>
          <w:rFonts w:hint="eastAsia" w:ascii="宋体" w:hAnsi="宋体" w:eastAsia="宋体"/>
          <w:b/>
          <w:sz w:val="28"/>
          <w:szCs w:val="28"/>
          <w:lang w:eastAsia="zh-CN"/>
        </w:rPr>
        <w:drawing>
          <wp:inline distT="0" distB="0" distL="114300" distR="114300">
            <wp:extent cx="5269865" cy="3736340"/>
            <wp:effectExtent l="0" t="0" r="6985" b="16510"/>
            <wp:docPr id="37" name="图片 37" descr="1599445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99445667(1)"/>
                    <pic:cNvPicPr>
                      <a:picLocks noChangeAspect="1"/>
                    </pic:cNvPicPr>
                  </pic:nvPicPr>
                  <pic:blipFill>
                    <a:blip r:embed="rId14"/>
                    <a:stretch>
                      <a:fillRect/>
                    </a:stretch>
                  </pic:blipFill>
                  <pic:spPr>
                    <a:xfrm>
                      <a:off x="0" y="0"/>
                      <a:ext cx="5269865" cy="3736340"/>
                    </a:xfrm>
                    <a:prstGeom prst="rect">
                      <a:avLst/>
                    </a:prstGeom>
                  </pic:spPr>
                </pic:pic>
              </a:graphicData>
            </a:graphic>
          </wp:inline>
        </w:drawing>
      </w:r>
      <w:bookmarkEnd w:id="25"/>
    </w:p>
    <w:p>
      <w:pPr>
        <w:pStyle w:val="3"/>
        <w:ind w:firstLine="643" w:firstLineChars="200"/>
      </w:pPr>
      <w:bookmarkStart w:id="10" w:name="_Toc50212946"/>
      <w:r>
        <w:t>4.</w:t>
      </w:r>
      <w:r>
        <w:rPr>
          <w:rFonts w:hint="eastAsia"/>
        </w:rPr>
        <w:t>保护种源，探讨精准扶贫新模式</w:t>
      </w:r>
      <w:bookmarkEnd w:id="10"/>
    </w:p>
    <w:p>
      <w:pPr>
        <w:ind w:firstLine="560" w:firstLineChars="200"/>
        <w:rPr>
          <w:rFonts w:ascii="仿宋_GB2312" w:hAnsi="仿宋" w:eastAsia="仿宋_GB2312" w:cs="仿宋"/>
          <w:sz w:val="28"/>
          <w:szCs w:val="28"/>
        </w:rPr>
      </w:pPr>
      <w:r>
        <w:rPr>
          <w:rFonts w:hint="eastAsia" w:ascii="仿宋_GB2312" w:hAnsi="仿宋" w:eastAsia="仿宋_GB2312" w:cs="仿宋"/>
          <w:sz w:val="28"/>
          <w:szCs w:val="28"/>
        </w:rPr>
        <w:t>以2020年大学生创业（训练、实践）国家级立项项目《掌上明猪·地方猪守护》为依托，开展江西省地方猪保种调研实践活动。通过赴地方猪保种企业有针对性的开展保种专题调研、科技扶贫等活动，深入了解江西省地方猪保种现状，制定相适应的可持续性发展方案，探讨地方猪产业</w:t>
      </w:r>
      <w:bookmarkStart w:id="11" w:name="_Hlk50208948"/>
      <w:r>
        <w:rPr>
          <w:rFonts w:hint="eastAsia" w:ascii="仿宋_GB2312" w:hAnsi="仿宋" w:eastAsia="仿宋_GB2312" w:cs="仿宋"/>
          <w:sz w:val="28"/>
          <w:szCs w:val="28"/>
        </w:rPr>
        <w:t>精准扶贫新模式</w:t>
      </w:r>
      <w:bookmarkEnd w:id="11"/>
      <w:r>
        <w:rPr>
          <w:rFonts w:hint="eastAsia" w:ascii="仿宋_GB2312" w:hAnsi="仿宋" w:eastAsia="仿宋_GB2312" w:cs="仿宋"/>
          <w:sz w:val="28"/>
          <w:szCs w:val="28"/>
        </w:rPr>
        <w:t>。促进当地地方猪产业发展，带动地区周围贫困户脱贫致富，实现乡村振兴。通过技术服务对接，使企业获得生产技术升级与收益提升，从而能够在乡村振兴、产业扶贫中奉献更大的力量。</w:t>
      </w:r>
    </w:p>
    <w:p>
      <w:pPr>
        <w:rPr>
          <w:rFonts w:ascii="仿宋" w:hAnsi="仿宋" w:eastAsia="仿宋" w:cs="仿宋"/>
          <w:sz w:val="28"/>
          <w:szCs w:val="28"/>
        </w:rPr>
      </w:pPr>
      <w:r>
        <w:drawing>
          <wp:inline distT="0" distB="0" distL="0" distR="0">
            <wp:extent cx="5274310" cy="3956050"/>
            <wp:effectExtent l="0" t="0" r="254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ln>
                      <a:noFill/>
                    </a:ln>
                    <a:effectLst>
                      <a:softEdge rad="112500"/>
                    </a:effectLst>
                  </pic:spPr>
                </pic:pic>
              </a:graphicData>
            </a:graphic>
          </wp:inline>
        </w:drawing>
      </w:r>
    </w:p>
    <w:p>
      <w:pPr>
        <w:rPr>
          <w:rStyle w:val="28"/>
          <w:sz w:val="32"/>
          <w:szCs w:val="32"/>
        </w:rPr>
      </w:pPr>
      <w:bookmarkStart w:id="12" w:name="_Toc50212947"/>
      <w:r>
        <w:drawing>
          <wp:inline distT="0" distB="0" distL="0" distR="0">
            <wp:extent cx="5274310" cy="370014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6"/>
                    <a:stretch>
                      <a:fillRect/>
                    </a:stretch>
                  </pic:blipFill>
                  <pic:spPr>
                    <a:xfrm>
                      <a:off x="0" y="0"/>
                      <a:ext cx="5274310" cy="3700145"/>
                    </a:xfrm>
                    <a:prstGeom prst="rect">
                      <a:avLst/>
                    </a:prstGeom>
                    <a:ln>
                      <a:noFill/>
                    </a:ln>
                    <a:effectLst>
                      <a:softEdge rad="112500"/>
                    </a:effectLst>
                  </pic:spPr>
                </pic:pic>
              </a:graphicData>
            </a:graphic>
          </wp:inline>
        </w:drawing>
      </w:r>
    </w:p>
    <w:p>
      <w:pPr>
        <w:rPr>
          <w:rStyle w:val="28"/>
          <w:sz w:val="32"/>
          <w:szCs w:val="32"/>
        </w:rPr>
      </w:pPr>
    </w:p>
    <w:p>
      <w:pPr>
        <w:rPr>
          <w:rStyle w:val="28"/>
          <w:sz w:val="32"/>
          <w:szCs w:val="32"/>
        </w:rPr>
      </w:pPr>
    </w:p>
    <w:p>
      <w:pPr>
        <w:rPr>
          <w:kern w:val="44"/>
          <w:sz w:val="32"/>
          <w:szCs w:val="32"/>
        </w:rPr>
      </w:pPr>
      <w:r>
        <w:rPr>
          <w:rStyle w:val="28"/>
          <w:rFonts w:hint="eastAsia"/>
          <w:sz w:val="32"/>
          <w:szCs w:val="32"/>
        </w:rPr>
        <w:t>三、觅红色基因，观抗疫成就，护水源水质，抒写人生华章</w:t>
      </w:r>
      <w:bookmarkEnd w:id="12"/>
    </w:p>
    <w:p>
      <w:pPr>
        <w:ind w:firstLine="560" w:firstLineChars="200"/>
        <w:rPr>
          <w:rFonts w:ascii="仿宋_GB2312" w:hAnsi="仿宋" w:eastAsia="仿宋_GB2312" w:cs="仿宋"/>
          <w:bCs/>
          <w:sz w:val="28"/>
          <w:szCs w:val="28"/>
        </w:rPr>
      </w:pPr>
      <w:bookmarkStart w:id="13" w:name="_Hlk50210847"/>
      <w:r>
        <w:rPr>
          <w:rFonts w:hint="eastAsia" w:ascii="仿宋_GB2312" w:hAnsi="仿宋" w:eastAsia="仿宋_GB2312" w:cs="仿宋"/>
          <w:bCs/>
          <w:sz w:val="28"/>
          <w:szCs w:val="28"/>
        </w:rPr>
        <w:t>动科院燎原星火红色基因寻访团、红色基地探访团</w:t>
      </w:r>
      <w:bookmarkEnd w:id="13"/>
      <w:r>
        <w:rPr>
          <w:rFonts w:hint="eastAsia" w:ascii="仿宋_GB2312" w:hAnsi="仿宋" w:eastAsia="仿宋_GB2312" w:cs="仿宋"/>
          <w:bCs/>
          <w:sz w:val="28"/>
          <w:szCs w:val="28"/>
        </w:rPr>
        <w:t>、抗疫成就观察团3个调研团分别深入各地红色教育基地寻觅红色基因以及深入农村基层观抗疫成果。</w:t>
      </w:r>
    </w:p>
    <w:p>
      <w:pPr>
        <w:pStyle w:val="3"/>
        <w:ind w:firstLine="643" w:firstLineChars="200"/>
      </w:pPr>
      <w:bookmarkStart w:id="14" w:name="_Toc50212948"/>
      <w:r>
        <w:rPr>
          <w:rFonts w:hint="eastAsia"/>
        </w:rPr>
        <w:t>1</w:t>
      </w:r>
      <w:r>
        <w:t>.</w:t>
      </w:r>
      <w:r>
        <w:rPr>
          <w:rFonts w:hint="eastAsia"/>
        </w:rPr>
        <w:t xml:space="preserve"> 觅先烈足迹，温赤子之心</w:t>
      </w:r>
      <w:bookmarkEnd w:id="14"/>
    </w:p>
    <w:p>
      <w:pPr>
        <w:ind w:firstLine="420" w:firstLineChars="200"/>
        <w:rPr>
          <w:rFonts w:ascii="仿宋_GB2312" w:hAnsi="仿宋" w:eastAsia="仿宋_GB2312" w:cs="仿宋"/>
          <w:bCs/>
          <w:sz w:val="28"/>
          <w:szCs w:val="28"/>
        </w:rPr>
      </w:pPr>
      <w:r>
        <w:rPr>
          <w:rFonts w:hint="eastAsia" w:ascii="仿宋_GB2312" w:eastAsia="仿宋_GB2312"/>
        </w:rPr>
        <w:drawing>
          <wp:anchor distT="0" distB="0" distL="114300" distR="114300" simplePos="0" relativeHeight="251646976" behindDoc="0" locked="0" layoutInCell="1" allowOverlap="1">
            <wp:simplePos x="0" y="0"/>
            <wp:positionH relativeFrom="column">
              <wp:posOffset>2634615</wp:posOffset>
            </wp:positionH>
            <wp:positionV relativeFrom="paragraph">
              <wp:posOffset>3291205</wp:posOffset>
            </wp:positionV>
            <wp:extent cx="3431540" cy="2098675"/>
            <wp:effectExtent l="0" t="0" r="0" b="0"/>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431540" cy="2098675"/>
                    </a:xfrm>
                    <a:prstGeom prst="rect">
                      <a:avLst/>
                    </a:prstGeom>
                    <a:ln>
                      <a:noFill/>
                    </a:ln>
                    <a:effectLst>
                      <a:softEdge rad="112500"/>
                    </a:effectLst>
                  </pic:spPr>
                </pic:pic>
              </a:graphicData>
            </a:graphic>
          </wp:anchor>
        </w:drawing>
      </w:r>
      <w:r>
        <w:drawing>
          <wp:anchor distT="0" distB="0" distL="114300" distR="114300" simplePos="0" relativeHeight="251651072" behindDoc="0" locked="0" layoutInCell="1" allowOverlap="1">
            <wp:simplePos x="0" y="0"/>
            <wp:positionH relativeFrom="column">
              <wp:posOffset>-459740</wp:posOffset>
            </wp:positionH>
            <wp:positionV relativeFrom="paragraph">
              <wp:posOffset>3206750</wp:posOffset>
            </wp:positionV>
            <wp:extent cx="3094355" cy="2321560"/>
            <wp:effectExtent l="0" t="0" r="0" b="254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94355" cy="2321560"/>
                    </a:xfrm>
                    <a:prstGeom prst="rect">
                      <a:avLst/>
                    </a:prstGeom>
                    <a:ln>
                      <a:noFill/>
                    </a:ln>
                    <a:effectLst>
                      <a:softEdge rad="112500"/>
                    </a:effectLst>
                  </pic:spPr>
                </pic:pic>
              </a:graphicData>
            </a:graphic>
          </wp:anchor>
        </w:drawing>
      </w:r>
      <w:r>
        <w:rPr>
          <w:rFonts w:hint="eastAsia" w:ascii="仿宋_GB2312" w:hAnsi="仿宋" w:eastAsia="仿宋_GB2312" w:cs="仿宋"/>
          <w:bCs/>
          <w:sz w:val="28"/>
          <w:szCs w:val="28"/>
        </w:rPr>
        <w:t>动科院燎原星火红色基因寻访团、红色基地探访团两团队员分别深入各地红色教育基地，深刻把握红色资源的思想内涵和时代价值。红色教育基地依托丰富的红色资源，以实物、实景、实例、实事为载体，通过充分挖掘和开发红色资源，搭建党性教育大课堂，不断增强党性教育的针对性和实效性。通过</w:t>
      </w:r>
      <w:r>
        <w:rPr>
          <w:rFonts w:hint="eastAsia" w:ascii="仿宋_GB2312" w:hAnsi="仿宋" w:eastAsia="仿宋_GB2312"/>
          <w:sz w:val="28"/>
          <w:szCs w:val="28"/>
        </w:rPr>
        <w:t>对各地革命历史类纪念馆、遗址旧址和爱国主义教育基地的调研，</w:t>
      </w:r>
      <w:r>
        <w:rPr>
          <w:rFonts w:hint="eastAsia" w:ascii="仿宋_GB2312" w:hAnsi="仿宋" w:eastAsia="仿宋_GB2312" w:cs="仿宋"/>
          <w:bCs/>
          <w:sz w:val="28"/>
          <w:szCs w:val="28"/>
        </w:rPr>
        <w:t>学院学子加深了对红色革命故事与革命人物的了解，接受红色精神的渲染和熏陶，更加坚定了为实现中华民族伟大复兴的理想信念。</w:t>
      </w:r>
    </w:p>
    <w:p>
      <w:pPr>
        <w:rPr>
          <w:rFonts w:ascii="仿宋" w:hAnsi="仿宋" w:eastAsia="仿宋" w:cs="仿宋"/>
          <w:bCs/>
          <w:sz w:val="28"/>
          <w:szCs w:val="28"/>
        </w:rPr>
      </w:pPr>
    </w:p>
    <w:p>
      <w:pPr>
        <w:pStyle w:val="3"/>
        <w:ind w:firstLine="643" w:firstLineChars="200"/>
      </w:pPr>
      <w:bookmarkStart w:id="15" w:name="_Toc50212949"/>
      <w:r>
        <w:t>2.</w:t>
      </w:r>
      <w:r>
        <w:rPr>
          <w:rFonts w:hint="eastAsia"/>
        </w:rPr>
        <w:t>观抗疫成就，感抗疫力量</w:t>
      </w:r>
      <w:bookmarkEnd w:id="15"/>
    </w:p>
    <w:p>
      <w:pPr>
        <w:ind w:firstLine="560" w:firstLineChars="200"/>
        <w:rPr>
          <w:rFonts w:ascii="仿宋_GB2312" w:hAnsi="仿宋" w:eastAsia="仿宋_GB2312" w:cs="仿宋"/>
          <w:color w:val="000000"/>
          <w:kern w:val="0"/>
          <w:sz w:val="28"/>
          <w:szCs w:val="28"/>
        </w:rPr>
      </w:pPr>
      <w:r>
        <w:rPr>
          <w:rFonts w:hint="eastAsia" w:ascii="仿宋_GB2312" w:hAnsi="仿宋" w:eastAsia="仿宋_GB2312" w:cs="仿宋"/>
          <w:color w:val="000000"/>
          <w:kern w:val="0"/>
          <w:sz w:val="28"/>
          <w:szCs w:val="28"/>
        </w:rPr>
        <w:t xml:space="preserve">抗疫成就观察小分队积极响应学校以“爱国力行，强农兴农”为主题的2020年暑期文化科技卫生“三下乡”社会实践活动的号召，开展实践活动。通过实时采访，近距离接触农村抗疫成就，深入农村基层，切实了解农村人民的生活状态。此次疫情期间每个人都为抗击此次疫情做出了巨大的贡献，中国共产党员更为人民的生命健康安全提供了保障，他们坚实的站在抗疫一线，实时保护、关心人民的身体情况。在为期一个半月的活动中，我们深入农村基层，与农村人民进行了深入的对话，丰富了我们的人生阅历，提高了我们认知社会的能力，直观了解民情和国情，明确了自己所担当的责任感与使命感，把自己所学的理论知识与实践相结合，学会在团队中和他人合作，发挥每个人的长处，努力成为优秀的大学生。 </w:t>
      </w:r>
    </w:p>
    <w:p>
      <w:pPr>
        <w:pStyle w:val="3"/>
        <w:ind w:firstLine="643" w:firstLineChars="200"/>
      </w:pPr>
      <w:bookmarkStart w:id="16" w:name="_Toc50212950"/>
      <w:r>
        <w:rPr>
          <w:rFonts w:hint="eastAsia"/>
        </w:rPr>
        <w:t>3</w:t>
      </w:r>
      <w:r>
        <w:t>.</w:t>
      </w:r>
      <w:r>
        <w:rPr>
          <w:rFonts w:hint="eastAsia"/>
        </w:rPr>
        <w:t>水质保护，绿色发展，水产养殖业在行动</w:t>
      </w:r>
      <w:bookmarkEnd w:id="16"/>
    </w:p>
    <w:p>
      <w:pPr>
        <w:ind w:firstLine="420"/>
        <w:rPr>
          <w:rFonts w:ascii="仿宋_GB2312" w:hAnsi="仿宋" w:eastAsia="仿宋_GB2312" w:cs="仿宋"/>
          <w:color w:val="333333"/>
          <w:spacing w:val="8"/>
          <w:sz w:val="28"/>
          <w:szCs w:val="28"/>
          <w:shd w:val="clear" w:color="auto" w:fill="FFFFFF"/>
        </w:rPr>
      </w:pPr>
      <w:r>
        <w:rPr>
          <w:rFonts w:hint="eastAsia" w:ascii="仿宋_GB2312" w:hAnsi="仿宋" w:eastAsia="仿宋_GB2312" w:cs="仿宋"/>
          <w:sz w:val="28"/>
          <w:szCs w:val="28"/>
        </w:rPr>
        <w:t>为牢固树立和全面践行绿水青山就是金山银山的生态理念，养鱼兴趣小组组员结合自身专业与爱好自发成立“水质护卫队”，对养殖废水的处理进行深入调研。实践队员参观了公司养殖尾水处理系统，在工作人员的帮助下用事先准备的装备采集了公司未经污水循环系统处理的和经处理后排放的几个水样。</w:t>
      </w:r>
      <w:r>
        <w:rPr>
          <w:rFonts w:hint="eastAsia" w:ascii="仿宋_GB2312" w:hAnsi="仿宋" w:eastAsia="仿宋_GB2312" w:cs="仿宋"/>
          <w:color w:val="333333"/>
          <w:spacing w:val="8"/>
          <w:sz w:val="28"/>
          <w:szCs w:val="28"/>
          <w:shd w:val="clear" w:color="auto" w:fill="FFFFFF"/>
        </w:rPr>
        <w:t>“绿色”作为五大新发展理念之一，是生命的本色，也是农业的本色。绿色发展是时代呼唤，是应有之义，更是创新驱动，水产养殖求效益更要重环保，只有走绿色发展、生态发展之路，才能实现可持续发展。推动水产养</w:t>
      </w:r>
      <w:r>
        <w:rPr>
          <w:rFonts w:hint="eastAsia" w:ascii="仿宋_GB2312" w:hAnsi="宋体" w:eastAsia="仿宋_GB2312"/>
          <w:sz w:val="24"/>
          <w:szCs w:val="24"/>
        </w:rPr>
        <w:drawing>
          <wp:anchor distT="0" distB="0" distL="114300" distR="114300" simplePos="0" relativeHeight="251657216" behindDoc="1" locked="0" layoutInCell="1" allowOverlap="1">
            <wp:simplePos x="0" y="0"/>
            <wp:positionH relativeFrom="column">
              <wp:posOffset>-276225</wp:posOffset>
            </wp:positionH>
            <wp:positionV relativeFrom="paragraph">
              <wp:posOffset>524510</wp:posOffset>
            </wp:positionV>
            <wp:extent cx="5890895" cy="4157980"/>
            <wp:effectExtent l="0" t="0" r="0" b="0"/>
            <wp:wrapTight wrapText="bothSides">
              <wp:wrapPolygon>
                <wp:start x="279" y="0"/>
                <wp:lineTo x="0" y="198"/>
                <wp:lineTo x="0" y="21376"/>
                <wp:lineTo x="279" y="21475"/>
                <wp:lineTo x="21234" y="21475"/>
                <wp:lineTo x="21514" y="21376"/>
                <wp:lineTo x="21514" y="198"/>
                <wp:lineTo x="21234" y="0"/>
                <wp:lineTo x="279" y="0"/>
              </wp:wrapPolygon>
            </wp:wrapTight>
            <wp:docPr id="45" name="图片 10"/>
            <wp:cNvGraphicFramePr/>
            <a:graphic xmlns:a="http://schemas.openxmlformats.org/drawingml/2006/main">
              <a:graphicData uri="http://schemas.openxmlformats.org/drawingml/2006/picture">
                <pic:pic xmlns:pic="http://schemas.openxmlformats.org/drawingml/2006/picture">
                  <pic:nvPicPr>
                    <pic:cNvPr id="45" name="图片 10"/>
                    <pic:cNvPicPr/>
                  </pic:nvPicPr>
                  <pic:blipFill>
                    <a:blip r:embed="rId19" cstate="print"/>
                    <a:srcRect/>
                    <a:stretch>
                      <a:fillRect/>
                    </a:stretch>
                  </pic:blipFill>
                  <pic:spPr>
                    <a:xfrm>
                      <a:off x="0" y="0"/>
                      <a:ext cx="5890895" cy="4157980"/>
                    </a:xfrm>
                    <a:prstGeom prst="rect">
                      <a:avLst/>
                    </a:prstGeom>
                    <a:ln>
                      <a:noFill/>
                    </a:ln>
                    <a:effectLst>
                      <a:softEdge rad="112500"/>
                    </a:effectLst>
                  </pic:spPr>
                </pic:pic>
              </a:graphicData>
            </a:graphic>
          </wp:anchor>
        </w:drawing>
      </w:r>
      <w:r>
        <w:rPr>
          <w:rFonts w:hint="eastAsia" w:ascii="仿宋_GB2312" w:hAnsi="仿宋" w:eastAsia="仿宋_GB2312" w:cs="仿宋"/>
          <w:color w:val="333333"/>
          <w:spacing w:val="8"/>
          <w:sz w:val="28"/>
          <w:szCs w:val="28"/>
          <w:shd w:val="clear" w:color="auto" w:fill="FFFFFF"/>
        </w:rPr>
        <w:t>殖业绿色生态健康发展，水产养殖业在行动！</w:t>
      </w:r>
    </w:p>
    <w:p>
      <w:pPr>
        <w:rPr>
          <w:rFonts w:ascii="宋体" w:hAnsi="宋体"/>
          <w:sz w:val="24"/>
          <w:szCs w:val="24"/>
        </w:rPr>
      </w:pPr>
    </w:p>
    <w:p>
      <w:pPr>
        <w:rPr>
          <w:rFonts w:ascii="宋体" w:hAnsi="宋体"/>
          <w:b/>
          <w:bCs/>
          <w:sz w:val="44"/>
          <w:szCs w:val="44"/>
        </w:rPr>
      </w:pPr>
    </w:p>
    <w:p>
      <w:pPr>
        <w:rPr>
          <w:kern w:val="44"/>
          <w:sz w:val="32"/>
          <w:szCs w:val="32"/>
        </w:rPr>
      </w:pPr>
      <w:bookmarkStart w:id="17" w:name="_Toc50212951"/>
      <w:r>
        <w:rPr>
          <w:rStyle w:val="28"/>
          <w:sz w:val="32"/>
          <w:szCs w:val="32"/>
        </w:rPr>
        <w:t>四、进企业、</w:t>
      </w:r>
      <w:r>
        <w:rPr>
          <w:rStyle w:val="28"/>
          <w:rFonts w:hint="eastAsia"/>
          <w:sz w:val="32"/>
          <w:szCs w:val="32"/>
        </w:rPr>
        <w:t>上一线</w:t>
      </w:r>
      <w:r>
        <w:rPr>
          <w:rStyle w:val="28"/>
          <w:sz w:val="32"/>
          <w:szCs w:val="32"/>
        </w:rPr>
        <w:t>、</w:t>
      </w:r>
      <w:r>
        <w:rPr>
          <w:rStyle w:val="28"/>
          <w:rFonts w:hint="eastAsia"/>
          <w:sz w:val="32"/>
          <w:szCs w:val="32"/>
        </w:rPr>
        <w:t>基层实践练本领</w:t>
      </w:r>
      <w:bookmarkEnd w:id="17"/>
    </w:p>
    <w:p>
      <w:pPr>
        <w:pStyle w:val="3"/>
        <w:ind w:firstLine="643" w:firstLineChars="200"/>
      </w:pPr>
      <w:bookmarkStart w:id="18" w:name="_Toc50212952"/>
      <w:r>
        <w:rPr>
          <w:rFonts w:hint="eastAsia"/>
        </w:rPr>
        <w:t>1</w:t>
      </w:r>
      <w:r>
        <w:t>.</w:t>
      </w:r>
      <w:r>
        <w:rPr>
          <w:rFonts w:hint="eastAsia"/>
        </w:rPr>
        <w:t>进养猪企业，观行业前景</w:t>
      </w:r>
      <w:bookmarkEnd w:id="18"/>
    </w:p>
    <w:p>
      <w:pPr>
        <w:ind w:firstLine="560" w:firstLineChars="200"/>
        <w:rPr>
          <w:rFonts w:ascii="仿宋_GB2312" w:hAnsi="仿宋" w:eastAsia="仿宋_GB2312" w:cs="仿宋"/>
          <w:color w:val="000000"/>
          <w:kern w:val="0"/>
          <w:sz w:val="28"/>
          <w:szCs w:val="28"/>
        </w:rPr>
      </w:pPr>
      <w:r>
        <w:rPr>
          <w:rFonts w:hint="eastAsia" w:ascii="仿宋_GB2312" w:hAnsi="仿宋" w:eastAsia="仿宋_GB2312" w:cs="仿宋"/>
          <w:color w:val="000000"/>
          <w:kern w:val="0"/>
          <w:sz w:val="28"/>
          <w:szCs w:val="28"/>
        </w:rPr>
        <w:t>现代农牧企业暑期实践团深入企业调研，感受现代化农牧企业发展前景。受非洲猪瘟的影响，养猪行业受到巨大冲击，行业的生产模式也随之发生了巨大的改变，传统的养猪方式已经不能再满足现如今的环境需求，现代化养猪正逐渐加大覆盖。养猪行业的行情如今已有不少回暖，但行业任需要许多人才投入，不断投入新增的猪场便意味着需要大量的人才的加入，养猪行业对员工的年龄放宽，对工资待遇的不断提高，吸引了一大批毕业自其它专业的学生，本行业不景气而养猪行业工资高，工作时间短，待遇好，养猪行业的蓬勃发展帮助了一大批本专业以及其它专业的毕业生解决了就业难题。如今养猪行业正处于黄金发展阶段，人才仍是行业的一大需要及时解决的问题。当下非瘟形势下我国养猪业的现状。生猪养殖业逐渐转型升级，养猪企</w:t>
      </w:r>
      <w:r>
        <w:drawing>
          <wp:anchor distT="0" distB="0" distL="114300" distR="114300" simplePos="0" relativeHeight="251673600" behindDoc="0" locked="0" layoutInCell="1" allowOverlap="1">
            <wp:simplePos x="0" y="0"/>
            <wp:positionH relativeFrom="column">
              <wp:posOffset>17780</wp:posOffset>
            </wp:positionH>
            <wp:positionV relativeFrom="paragraph">
              <wp:posOffset>2472690</wp:posOffset>
            </wp:positionV>
            <wp:extent cx="5337810" cy="3046730"/>
            <wp:effectExtent l="0" t="0" r="0" b="1270"/>
            <wp:wrapTopAndBottom/>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0" cstate="print">
                      <a:extLst>
                        <a:ext uri="{28A0092B-C50C-407E-A947-70E740481C1C}">
                          <a14:useLocalDpi xmlns:a14="http://schemas.microsoft.com/office/drawing/2010/main" val="0"/>
                        </a:ext>
                      </a:extLst>
                    </a:blip>
                    <a:srcRect t="23888"/>
                    <a:stretch>
                      <a:fillRect/>
                    </a:stretch>
                  </pic:blipFill>
                  <pic:spPr>
                    <a:xfrm>
                      <a:off x="0" y="0"/>
                      <a:ext cx="5337810" cy="3046730"/>
                    </a:xfrm>
                    <a:prstGeom prst="rect">
                      <a:avLst/>
                    </a:prstGeom>
                    <a:noFill/>
                    <a:ln>
                      <a:noFill/>
                    </a:ln>
                  </pic:spPr>
                </pic:pic>
              </a:graphicData>
            </a:graphic>
          </wp:anchor>
        </w:drawing>
      </w:r>
      <w:r>
        <w:rPr>
          <w:rFonts w:hint="eastAsia" w:ascii="仿宋_GB2312" w:hAnsi="仿宋" w:eastAsia="仿宋_GB2312" w:cs="仿宋"/>
          <w:color w:val="000000"/>
          <w:kern w:val="0"/>
          <w:sz w:val="28"/>
          <w:szCs w:val="28"/>
        </w:rPr>
        <w:t>业也在向集约化、现代化逐步靠拢。</w:t>
      </w:r>
    </w:p>
    <w:p>
      <w:pPr>
        <w:jc w:val="center"/>
        <w:rPr>
          <w:rFonts w:ascii="宋体" w:hAnsi="宋体"/>
          <w:color w:val="000000"/>
          <w:kern w:val="0"/>
          <w:sz w:val="28"/>
          <w:szCs w:val="28"/>
        </w:rPr>
      </w:pPr>
      <w:r>
        <w:drawing>
          <wp:anchor distT="0" distB="0" distL="114300" distR="114300" simplePos="0" relativeHeight="251671552" behindDoc="0" locked="0" layoutInCell="1" allowOverlap="1">
            <wp:simplePos x="0" y="0"/>
            <wp:positionH relativeFrom="column">
              <wp:posOffset>80645</wp:posOffset>
            </wp:positionH>
            <wp:positionV relativeFrom="paragraph">
              <wp:posOffset>3563620</wp:posOffset>
            </wp:positionV>
            <wp:extent cx="5274310" cy="2565400"/>
            <wp:effectExtent l="0" t="0" r="2540" b="6350"/>
            <wp:wrapTopAndBottom/>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565400"/>
                    </a:xfrm>
                    <a:prstGeom prst="rect">
                      <a:avLst/>
                    </a:prstGeom>
                    <a:noFill/>
                    <a:ln>
                      <a:noFill/>
                    </a:ln>
                  </pic:spPr>
                </pic:pic>
              </a:graphicData>
            </a:graphic>
          </wp:anchor>
        </w:drawing>
      </w:r>
    </w:p>
    <w:p>
      <w:pPr>
        <w:jc w:val="center"/>
        <w:rPr>
          <w:rFonts w:hint="eastAsia" w:ascii="宋体" w:hAnsi="宋体"/>
          <w:color w:val="000000"/>
          <w:kern w:val="0"/>
          <w:sz w:val="28"/>
          <w:szCs w:val="28"/>
        </w:rPr>
      </w:pPr>
    </w:p>
    <w:p>
      <w:pPr>
        <w:pStyle w:val="3"/>
        <w:ind w:firstLine="643" w:firstLineChars="200"/>
      </w:pPr>
      <w:bookmarkStart w:id="19" w:name="_Toc50212953"/>
      <w:r>
        <w:rPr>
          <w:rFonts w:hint="eastAsia"/>
        </w:rPr>
        <w:t>2</w:t>
      </w:r>
      <w:r>
        <w:t>.</w:t>
      </w:r>
      <w:r>
        <w:rPr>
          <w:rFonts w:hint="eastAsia"/>
        </w:rPr>
        <w:t>上养牛一线，练专业本领</w:t>
      </w:r>
      <w:bookmarkEnd w:id="19"/>
    </w:p>
    <w:p>
      <w:pPr>
        <w:ind w:firstLine="560" w:firstLineChars="200"/>
        <w:jc w:val="left"/>
        <w:rPr>
          <w:rFonts w:ascii="仿宋_GB2312" w:hAnsi="仿宋" w:eastAsia="仿宋_GB2312" w:cs="仿宋"/>
          <w:sz w:val="28"/>
          <w:szCs w:val="28"/>
        </w:rPr>
      </w:pPr>
      <w:r>
        <w:rPr>
          <w:rFonts w:hint="eastAsia" w:ascii="仿宋_GB2312" w:hAnsi="仿宋" w:eastAsia="仿宋_GB2312" w:cs="仿宋"/>
          <w:sz w:val="28"/>
          <w:szCs w:val="28"/>
        </w:rPr>
        <w:t>江西省地处南方亚热带区域，夏季持续时间长，且潮湿多雨。高温高湿的饲养条件容易引发肉牛热应激综合征，导致其内分泌紊乱，采食量下降，产肉性能和养殖效益均大大降低。热应激是我国南方影响肉牛生产的重要应激因素之一。因此，结合专业特色，发挥学科优势，开展此次缓解锦江牛夏季高温应激养殖技术培训与服务应用，为改善和促进南方夏季肉牛养殖生产的发展提供一定的参考意义。在养殖一线汲取专业知识，练就专业本领。</w:t>
      </w:r>
    </w:p>
    <w:p>
      <w:pPr>
        <w:ind w:firstLine="420" w:firstLineChars="200"/>
        <w:jc w:val="center"/>
        <w:rPr>
          <w:rFonts w:ascii="仿宋" w:hAnsi="仿宋" w:eastAsia="仿宋" w:cs="仿宋"/>
          <w:sz w:val="28"/>
          <w:szCs w:val="28"/>
        </w:rPr>
      </w:pPr>
      <w:r>
        <w:rPr>
          <w:rFonts w:hint="eastAsia" w:ascii="仿宋_GB2312" w:eastAsia="仿宋_GB2312"/>
        </w:rPr>
        <w:drawing>
          <wp:anchor distT="0" distB="0" distL="114300" distR="114300" simplePos="0" relativeHeight="251658240" behindDoc="1" locked="0" layoutInCell="1" allowOverlap="1">
            <wp:simplePos x="0" y="0"/>
            <wp:positionH relativeFrom="column">
              <wp:posOffset>64770</wp:posOffset>
            </wp:positionH>
            <wp:positionV relativeFrom="paragraph">
              <wp:posOffset>254635</wp:posOffset>
            </wp:positionV>
            <wp:extent cx="5240655" cy="3930650"/>
            <wp:effectExtent l="0" t="0" r="0" b="0"/>
            <wp:wrapTight wrapText="bothSides">
              <wp:wrapPolygon>
                <wp:start x="0" y="0"/>
                <wp:lineTo x="0" y="21460"/>
                <wp:lineTo x="21514" y="21460"/>
                <wp:lineTo x="21514" y="0"/>
                <wp:lineTo x="0" y="0"/>
              </wp:wrapPolygon>
            </wp:wrapTight>
            <wp:docPr id="1028" name="图片 4" descr="E0DAF7F281A4BBC66950C3170CBBEF80"/>
            <wp:cNvGraphicFramePr/>
            <a:graphic xmlns:a="http://schemas.openxmlformats.org/drawingml/2006/main">
              <a:graphicData uri="http://schemas.openxmlformats.org/drawingml/2006/picture">
                <pic:pic xmlns:pic="http://schemas.openxmlformats.org/drawingml/2006/picture">
                  <pic:nvPicPr>
                    <pic:cNvPr id="1028" name="图片 4" descr="E0DAF7F281A4BBC66950C3170CBBEF80"/>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40655" cy="3930650"/>
                    </a:xfrm>
                    <a:prstGeom prst="rect">
                      <a:avLst/>
                    </a:prstGeom>
                  </pic:spPr>
                </pic:pic>
              </a:graphicData>
            </a:graphic>
          </wp:anchor>
        </w:drawing>
      </w:r>
    </w:p>
    <w:p>
      <w:pPr>
        <w:rPr>
          <w:b/>
          <w:bCs/>
          <w:sz w:val="44"/>
          <w:szCs w:val="44"/>
        </w:rPr>
        <w:sectPr>
          <w:headerReference r:id="rId4" w:type="first"/>
          <w:footerReference r:id="rId6" w:type="first"/>
          <w:headerReference r:id="rId3" w:type="default"/>
          <w:footerReference r:id="rId5" w:type="default"/>
          <w:pgSz w:w="11906" w:h="16838"/>
          <w:pgMar w:top="1440" w:right="1800" w:bottom="1440" w:left="1800" w:header="851" w:footer="992" w:gutter="0"/>
          <w:pgNumType w:start="0"/>
          <w:cols w:space="425" w:num="1"/>
          <w:titlePg/>
          <w:docGrid w:type="lines" w:linePitch="312" w:charSpace="0"/>
        </w:sectPr>
      </w:pPr>
    </w:p>
    <w:p>
      <w:pPr>
        <w:pStyle w:val="2"/>
        <w:jc w:val="center"/>
      </w:pPr>
      <w:bookmarkStart w:id="20" w:name="_Toc50212954"/>
      <w:r>
        <w:rPr>
          <w:rFonts w:hint="eastAsia"/>
        </w:rPr>
        <w:t>结语</w:t>
      </w:r>
      <w:bookmarkEnd w:id="20"/>
    </w:p>
    <w:p>
      <w:pPr>
        <w:ind w:firstLine="560" w:firstLineChars="200"/>
        <w:rPr>
          <w:rFonts w:ascii="仿宋_GB2312" w:eastAsia="仿宋_GB2312"/>
          <w:sz w:val="28"/>
          <w:szCs w:val="32"/>
        </w:rPr>
      </w:pPr>
      <w:r>
        <w:rPr>
          <w:rFonts w:hint="eastAsia" w:ascii="仿宋_GB2312" w:eastAsia="仿宋_GB2312"/>
          <w:sz w:val="28"/>
          <w:szCs w:val="32"/>
        </w:rPr>
        <w:t>江西农业大学动物科学技术学院对暑期“三下乡”社会实践活动高度重视，从动员大会、出征仪式，到活动期间调研慰问，充分说明了动科院领导老师对暑期“三下乡”社会实践活动的高度认可与肯定。学院领导老师的关注极大促进了动科院学子对活动的热情，增强了对专业的信心及明确了对未来的发展方向。</w:t>
      </w:r>
    </w:p>
    <w:p>
      <w:pPr>
        <w:ind w:firstLine="560" w:firstLineChars="200"/>
        <w:rPr>
          <w:rFonts w:ascii="仿宋_GB2312" w:eastAsia="仿宋_GB2312"/>
          <w:sz w:val="28"/>
          <w:szCs w:val="32"/>
        </w:rPr>
      </w:pPr>
      <w:r>
        <w:rPr>
          <w:rFonts w:hint="eastAsia" w:ascii="仿宋_GB2312" w:eastAsia="仿宋_GB2312"/>
          <w:sz w:val="28"/>
          <w:szCs w:val="32"/>
        </w:rPr>
        <w:t>炎炎夏日，我院学子赴各地进行实践调研，认真学习专业知识，深入学习贯彻习近平系列讲话精神，充分发挥动科院专业特色，发扬江农学子的精神风貌。我相信动科院学子犹如此间灼灼烈日，相信同学们回到学校后会更加珍惜在校学习时光,努力掌握更多专业知识,不断深入到实践中,检验自己的知识,锻炼自己的能力,为今后更好地服务于社会打下坚实的基础，成为当代优秀大学生！</w:t>
      </w:r>
    </w:p>
    <w:p>
      <w:pPr>
        <w:ind w:firstLine="560" w:firstLineChars="200"/>
        <w:rPr>
          <w:rFonts w:ascii="仿宋_GB2312" w:eastAsia="仿宋_GB2312"/>
          <w:sz w:val="28"/>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新魏">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5145467"/>
      <w:docPartObj>
        <w:docPartGallery w:val="AutoText"/>
      </w:docPartObj>
    </w:sdtPr>
    <w:sdtContent>
      <w:p>
        <w:pPr>
          <w:pStyle w:val="9"/>
          <w:jc w:val="center"/>
        </w:pPr>
        <w:r>
          <mc:AlternateContent>
            <mc:Choice Requires="wps">
              <w:drawing>
                <wp:anchor distT="0" distB="0" distL="114300" distR="114300" simplePos="0" relativeHeight="251658240" behindDoc="0" locked="0" layoutInCell="1" allowOverlap="1">
                  <wp:simplePos x="0" y="0"/>
                  <wp:positionH relativeFrom="column">
                    <wp:posOffset>2241550</wp:posOffset>
                  </wp:positionH>
                  <wp:positionV relativeFrom="paragraph">
                    <wp:posOffset>-27305</wp:posOffset>
                  </wp:positionV>
                  <wp:extent cx="819150" cy="266065"/>
                  <wp:effectExtent l="0" t="0" r="19685" b="19685"/>
                  <wp:wrapNone/>
                  <wp:docPr id="36" name="带形: 上凸 36"/>
                  <wp:cNvGraphicFramePr/>
                  <a:graphic xmlns:a="http://schemas.openxmlformats.org/drawingml/2006/main">
                    <a:graphicData uri="http://schemas.microsoft.com/office/word/2010/wordprocessingShape">
                      <wps:wsp>
                        <wps:cNvSpPr/>
                        <wps:spPr>
                          <a:xfrm>
                            <a:off x="0" y="0"/>
                            <a:ext cx="818865" cy="266065"/>
                          </a:xfrm>
                          <a:prstGeom prst="ribbon2">
                            <a:avLst>
                              <a:gd name="adj1" fmla="val 23083"/>
                              <a:gd name="adj2" fmla="val 64163"/>
                            </a:avLst>
                          </a:prstGeom>
                          <a:noFill/>
                          <a:ln w="3175">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带形: 上凸 36" o:spid="_x0000_s1026" o:spt="54" type="#_x0000_t54" style="position:absolute;left:0pt;margin-left:176.5pt;margin-top:-2.15pt;height:20.95pt;width:64.5pt;z-index:251658240;v-text-anchor:middle;mso-width-relative:page;mso-height-relative:page;" filled="f" stroked="t" coordsize="21600,21600" o:gfxdata="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gN6fe1gAAAAkBAAAP&#10;AAAAAAAAAAEAIAAAACIAAABkcnMvZG93bnJldi54bWxQSwECFAAUAAAACACHTuJAoRRzQ4wCAAD7&#10;BAAADgAAAAAAAAABACAAAAAlAQAAZHJzL2Uyb0RvYy54bWxQSwUGAAAAAAYABgBZAQAAIwYAAAAA&#10;" adj="3870,16614">
                  <v:fill on="f" focussize="0,0"/>
                  <v:stroke weight="0.25pt" color="#558ED5 [1951]" joinstyle="round"/>
                  <v:imagedata o:title=""/>
                  <o:lock v:ext="edit" aspectratio="f"/>
                </v:shape>
              </w:pict>
            </mc:Fallback>
          </mc:AlternateContent>
        </w:r>
        <w:r>
          <w:fldChar w:fldCharType="begin"/>
        </w:r>
        <w:r>
          <w:instrText xml:space="preserve">PAGE   \* MERGEFORMAT</w:instrText>
        </w:r>
        <w:r>
          <w:fldChar w:fldCharType="separate"/>
        </w:r>
        <w:r>
          <w:rPr>
            <w:lang w:val="zh-CN"/>
          </w:rPr>
          <w:t>2</w:t>
        </w:r>
        <w:r>
          <w:fldChar w:fldCharType="end"/>
        </w:r>
      </w:p>
    </w:sdtContent>
  </w:sdt>
  <w:p>
    <w:pPr>
      <w:pStyle w:val="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p>
    <w:pPr>
      <w:pStyle w:val="10"/>
      <w:rPr>
        <w:rFonts w:ascii="仿宋_GB2312" w:eastAsia="仿宋_GB2312"/>
        <w:sz w:val="21"/>
        <w:szCs w:val="21"/>
      </w:rPr>
    </w:pPr>
    <w:r>
      <w:rPr>
        <w:rFonts w:hint="eastAsia" w:ascii="仿宋_GB2312" w:eastAsia="仿宋_GB2312"/>
        <w:sz w:val="21"/>
        <w:szCs w:val="21"/>
      </w:rPr>
      <w:t>动物科学技术学院2020年暑期三下乡社会实践活动总结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6" w:space="19"/>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172"/>
    <w:rsid w:val="00024D09"/>
    <w:rsid w:val="0004761A"/>
    <w:rsid w:val="000559F7"/>
    <w:rsid w:val="00070382"/>
    <w:rsid w:val="000A0C5F"/>
    <w:rsid w:val="000B0823"/>
    <w:rsid w:val="000E1D74"/>
    <w:rsid w:val="001B1EDF"/>
    <w:rsid w:val="001B29BD"/>
    <w:rsid w:val="001E71F4"/>
    <w:rsid w:val="001F0904"/>
    <w:rsid w:val="001F469F"/>
    <w:rsid w:val="00207D62"/>
    <w:rsid w:val="00225A4B"/>
    <w:rsid w:val="00234EB2"/>
    <w:rsid w:val="002460A0"/>
    <w:rsid w:val="00261C83"/>
    <w:rsid w:val="002848F6"/>
    <w:rsid w:val="002B3165"/>
    <w:rsid w:val="002B5442"/>
    <w:rsid w:val="002C5E65"/>
    <w:rsid w:val="002F0479"/>
    <w:rsid w:val="002F4BF1"/>
    <w:rsid w:val="00310286"/>
    <w:rsid w:val="003376E6"/>
    <w:rsid w:val="003607ED"/>
    <w:rsid w:val="003608EC"/>
    <w:rsid w:val="00363B08"/>
    <w:rsid w:val="0036606A"/>
    <w:rsid w:val="0037010E"/>
    <w:rsid w:val="00380179"/>
    <w:rsid w:val="003C703D"/>
    <w:rsid w:val="003D2EC4"/>
    <w:rsid w:val="003D72F4"/>
    <w:rsid w:val="00403458"/>
    <w:rsid w:val="00403C83"/>
    <w:rsid w:val="00413F97"/>
    <w:rsid w:val="004339BF"/>
    <w:rsid w:val="00434377"/>
    <w:rsid w:val="00465BCC"/>
    <w:rsid w:val="00486CC4"/>
    <w:rsid w:val="00491988"/>
    <w:rsid w:val="00497937"/>
    <w:rsid w:val="004A732F"/>
    <w:rsid w:val="00516D72"/>
    <w:rsid w:val="00531ABC"/>
    <w:rsid w:val="0055345D"/>
    <w:rsid w:val="00587F48"/>
    <w:rsid w:val="005B506A"/>
    <w:rsid w:val="005D7B46"/>
    <w:rsid w:val="006305C2"/>
    <w:rsid w:val="00645310"/>
    <w:rsid w:val="0066488E"/>
    <w:rsid w:val="00693012"/>
    <w:rsid w:val="006A73D3"/>
    <w:rsid w:val="006E309D"/>
    <w:rsid w:val="006E6CDA"/>
    <w:rsid w:val="006F2A9B"/>
    <w:rsid w:val="00704F44"/>
    <w:rsid w:val="0071381B"/>
    <w:rsid w:val="0071506F"/>
    <w:rsid w:val="00732F1F"/>
    <w:rsid w:val="00733432"/>
    <w:rsid w:val="00734B7B"/>
    <w:rsid w:val="00763E8C"/>
    <w:rsid w:val="00766D16"/>
    <w:rsid w:val="007763ED"/>
    <w:rsid w:val="00790EB7"/>
    <w:rsid w:val="007B2869"/>
    <w:rsid w:val="007E15A2"/>
    <w:rsid w:val="007F1064"/>
    <w:rsid w:val="007F37B8"/>
    <w:rsid w:val="0081599D"/>
    <w:rsid w:val="00822CA2"/>
    <w:rsid w:val="00834A5F"/>
    <w:rsid w:val="00844376"/>
    <w:rsid w:val="00845EF1"/>
    <w:rsid w:val="008572B1"/>
    <w:rsid w:val="00872EC2"/>
    <w:rsid w:val="008933DC"/>
    <w:rsid w:val="008C3B2D"/>
    <w:rsid w:val="008C63D5"/>
    <w:rsid w:val="008F4A1D"/>
    <w:rsid w:val="00907801"/>
    <w:rsid w:val="0093310E"/>
    <w:rsid w:val="009A0021"/>
    <w:rsid w:val="009A7917"/>
    <w:rsid w:val="009C7252"/>
    <w:rsid w:val="00A21B74"/>
    <w:rsid w:val="00A26925"/>
    <w:rsid w:val="00A432BF"/>
    <w:rsid w:val="00A61697"/>
    <w:rsid w:val="00A62BF9"/>
    <w:rsid w:val="00A65B7C"/>
    <w:rsid w:val="00A67178"/>
    <w:rsid w:val="00A72A7F"/>
    <w:rsid w:val="00AC1B60"/>
    <w:rsid w:val="00AD3D5B"/>
    <w:rsid w:val="00AD4F3D"/>
    <w:rsid w:val="00AE1E6C"/>
    <w:rsid w:val="00AE53E8"/>
    <w:rsid w:val="00B13735"/>
    <w:rsid w:val="00B73696"/>
    <w:rsid w:val="00B81596"/>
    <w:rsid w:val="00B82D7F"/>
    <w:rsid w:val="00BA3DFD"/>
    <w:rsid w:val="00BB19A0"/>
    <w:rsid w:val="00BB6E48"/>
    <w:rsid w:val="00BC529F"/>
    <w:rsid w:val="00BD3E99"/>
    <w:rsid w:val="00BE117F"/>
    <w:rsid w:val="00BF4E53"/>
    <w:rsid w:val="00C36741"/>
    <w:rsid w:val="00C43505"/>
    <w:rsid w:val="00C51D39"/>
    <w:rsid w:val="00C55988"/>
    <w:rsid w:val="00C77661"/>
    <w:rsid w:val="00C91159"/>
    <w:rsid w:val="00CB2A7D"/>
    <w:rsid w:val="00D0782D"/>
    <w:rsid w:val="00D17BBA"/>
    <w:rsid w:val="00D24E7B"/>
    <w:rsid w:val="00D25A2F"/>
    <w:rsid w:val="00D36DD8"/>
    <w:rsid w:val="00DA1011"/>
    <w:rsid w:val="00DA7329"/>
    <w:rsid w:val="00DE2FAE"/>
    <w:rsid w:val="00DE4317"/>
    <w:rsid w:val="00E03859"/>
    <w:rsid w:val="00E216C5"/>
    <w:rsid w:val="00E2206B"/>
    <w:rsid w:val="00E360E6"/>
    <w:rsid w:val="00E603FE"/>
    <w:rsid w:val="00E6191F"/>
    <w:rsid w:val="00E62840"/>
    <w:rsid w:val="00E63268"/>
    <w:rsid w:val="00E6690D"/>
    <w:rsid w:val="00E71E6B"/>
    <w:rsid w:val="00E75C8C"/>
    <w:rsid w:val="00E85199"/>
    <w:rsid w:val="00E85989"/>
    <w:rsid w:val="00E92700"/>
    <w:rsid w:val="00EB2759"/>
    <w:rsid w:val="00EB2F2C"/>
    <w:rsid w:val="00EB3A34"/>
    <w:rsid w:val="00EB4314"/>
    <w:rsid w:val="00F001CB"/>
    <w:rsid w:val="00F20335"/>
    <w:rsid w:val="00F43646"/>
    <w:rsid w:val="00F614D1"/>
    <w:rsid w:val="00F706B0"/>
    <w:rsid w:val="00F77932"/>
    <w:rsid w:val="00F83763"/>
    <w:rsid w:val="00F8665E"/>
    <w:rsid w:val="00FA0667"/>
    <w:rsid w:val="00FA3A4A"/>
    <w:rsid w:val="00FD6172"/>
    <w:rsid w:val="00FF40A0"/>
    <w:rsid w:val="64A269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宋体"/>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Cambria" w:hAnsi="Cambria" w:cs="Times New Roman"/>
      <w:b/>
      <w:bCs/>
      <w:sz w:val="32"/>
      <w:szCs w:val="32"/>
    </w:rPr>
  </w:style>
  <w:style w:type="paragraph" w:styleId="4">
    <w:name w:val="heading 3"/>
    <w:basedOn w:val="1"/>
    <w:next w:val="1"/>
    <w:qFormat/>
    <w:uiPriority w:val="0"/>
    <w:pPr>
      <w:keepNext/>
      <w:keepLines/>
      <w:spacing w:before="260" w:after="260" w:line="415" w:lineRule="auto"/>
      <w:outlineLvl w:val="2"/>
    </w:pPr>
    <w:rPr>
      <w:rFonts w:ascii="Times New Roman" w:hAnsi="Times New Roman" w:cs="Times New Roman"/>
      <w:b/>
      <w:bCs/>
      <w:sz w:val="32"/>
      <w:szCs w:val="32"/>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5">
    <w:name w:val="caption"/>
    <w:basedOn w:val="1"/>
    <w:next w:val="1"/>
    <w:qFormat/>
    <w:uiPriority w:val="0"/>
    <w:rPr>
      <w:rFonts w:ascii="Cambria" w:hAnsi="Cambria" w:eastAsia="黑体"/>
      <w:sz w:val="20"/>
      <w:szCs w:val="20"/>
    </w:rPr>
  </w:style>
  <w:style w:type="paragraph" w:styleId="6">
    <w:name w:val="Body Text"/>
    <w:basedOn w:val="1"/>
    <w:qFormat/>
    <w:uiPriority w:val="0"/>
    <w:pPr>
      <w:spacing w:after="120"/>
    </w:pPr>
    <w:rPr>
      <w:rFonts w:ascii="Times New Roman" w:hAnsi="Times New Roman" w:cs="Times New Roman"/>
      <w:szCs w:val="24"/>
    </w:rPr>
  </w:style>
  <w:style w:type="paragraph" w:styleId="7">
    <w:name w:val="Body Text Indent"/>
    <w:basedOn w:val="1"/>
    <w:qFormat/>
    <w:uiPriority w:val="0"/>
    <w:pPr>
      <w:ind w:firstLine="480" w:firstLineChars="200"/>
    </w:pPr>
    <w:rPr>
      <w:rFonts w:ascii="宋体" w:hAnsi="宋体"/>
      <w:sz w:val="24"/>
      <w:szCs w:val="24"/>
    </w:rPr>
  </w:style>
  <w:style w:type="paragraph" w:styleId="8">
    <w:name w:val="Balloon Text"/>
    <w:basedOn w:val="1"/>
    <w:link w:val="22"/>
    <w:semiHidden/>
    <w:unhideWhenUsed/>
    <w:uiPriority w:val="99"/>
    <w:rPr>
      <w:sz w:val="18"/>
      <w:szCs w:val="18"/>
    </w:rPr>
  </w:style>
  <w:style w:type="paragraph" w:styleId="9">
    <w:name w:val="footer"/>
    <w:basedOn w:val="1"/>
    <w:link w:val="27"/>
    <w:qFormat/>
    <w:uiPriority w:val="99"/>
    <w:pPr>
      <w:tabs>
        <w:tab w:val="center" w:pos="4140"/>
        <w:tab w:val="right" w:pos="8300"/>
      </w:tabs>
      <w:snapToGrid w:val="0"/>
      <w:jc w:val="left"/>
    </w:pPr>
    <w:rPr>
      <w:rFonts w:ascii="Times New Roman" w:hAnsi="Times New Roman" w:cs="Times New Roman"/>
      <w:sz w:val="18"/>
      <w:szCs w:val="18"/>
    </w:rPr>
  </w:style>
  <w:style w:type="paragraph" w:styleId="10">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rPr>
      <w:rFonts w:ascii="Times New Roman" w:hAnsi="Times New Roman" w:cs="Times New Roman"/>
      <w:szCs w:val="21"/>
    </w:rPr>
  </w:style>
  <w:style w:type="paragraph" w:styleId="12">
    <w:name w:val="toc 2"/>
    <w:basedOn w:val="1"/>
    <w:next w:val="1"/>
    <w:qFormat/>
    <w:uiPriority w:val="39"/>
    <w:pPr>
      <w:ind w:left="420" w:leftChars="200"/>
    </w:pPr>
    <w:rPr>
      <w:rFonts w:ascii="Times New Roman" w:hAnsi="Times New Roman" w:cs="Times New Roman"/>
      <w:szCs w:val="21"/>
    </w:rPr>
  </w:style>
  <w:style w:type="paragraph" w:styleId="13">
    <w:name w:val="Normal (Web)"/>
    <w:basedOn w:val="1"/>
    <w:qFormat/>
    <w:uiPriority w:val="0"/>
    <w:pPr>
      <w:spacing w:before="100" w:beforeAutospacing="1" w:after="100" w:afterAutospacing="1"/>
      <w:jc w:val="left"/>
    </w:pPr>
    <w:rPr>
      <w:rFonts w:ascii="Times New Roman" w:hAnsi="Times New Roman" w:cs="Times New Roman"/>
      <w:kern w:val="0"/>
      <w:sz w:val="24"/>
      <w:szCs w:val="21"/>
    </w:rPr>
  </w:style>
  <w:style w:type="paragraph" w:styleId="14">
    <w:name w:val="Title"/>
    <w:basedOn w:val="1"/>
    <w:next w:val="1"/>
    <w:link w:val="25"/>
    <w:qFormat/>
    <w:uiPriority w:val="10"/>
    <w:pPr>
      <w:spacing w:before="240" w:after="60"/>
      <w:jc w:val="center"/>
      <w:outlineLvl w:val="0"/>
    </w:pPr>
    <w:rPr>
      <w:rFonts w:asciiTheme="majorHAnsi" w:hAnsiTheme="majorHAnsi" w:eastAsiaTheme="majorEastAsia" w:cstheme="majorBidi"/>
      <w:b/>
      <w:bCs/>
      <w:sz w:val="32"/>
      <w:szCs w:val="32"/>
    </w:rPr>
  </w:style>
  <w:style w:type="character" w:styleId="17">
    <w:name w:val="Strong"/>
    <w:basedOn w:val="16"/>
    <w:qFormat/>
    <w:uiPriority w:val="0"/>
    <w:rPr>
      <w:b/>
    </w:rPr>
  </w:style>
  <w:style w:type="character" w:styleId="18">
    <w:name w:val="Hyperlink"/>
    <w:qFormat/>
    <w:uiPriority w:val="99"/>
    <w:rPr>
      <w:color w:val="0000FF"/>
      <w:u w:val="single"/>
    </w:rPr>
  </w:style>
  <w:style w:type="paragraph" w:customStyle="1" w:styleId="19">
    <w:name w:val="&quot;列出段落1&quot;"/>
    <w:basedOn w:val="1"/>
    <w:qFormat/>
    <w:uiPriority w:val="0"/>
    <w:pPr>
      <w:ind w:firstLine="420" w:firstLineChars="200"/>
    </w:pPr>
    <w:rPr>
      <w:rFonts w:ascii="Times New Roman" w:hAnsi="Times New Roman" w:cs="Times New Roman"/>
      <w:szCs w:val="21"/>
    </w:rPr>
  </w:style>
  <w:style w:type="paragraph" w:styleId="20">
    <w:name w:val="List Paragraph"/>
    <w:basedOn w:val="1"/>
    <w:qFormat/>
    <w:uiPriority w:val="0"/>
    <w:pPr>
      <w:ind w:firstLine="420" w:firstLineChars="200"/>
    </w:pPr>
    <w:rPr>
      <w:rFonts w:ascii="Times New Roman" w:hAnsi="Times New Roman" w:cs="Times New Roman"/>
      <w:szCs w:val="21"/>
    </w:rPr>
  </w:style>
  <w:style w:type="paragraph" w:customStyle="1" w:styleId="21">
    <w:name w:val="&quot;列出段落1&quot;1"/>
    <w:basedOn w:val="1"/>
    <w:qFormat/>
    <w:uiPriority w:val="0"/>
    <w:pPr>
      <w:ind w:firstLine="420" w:firstLineChars="200"/>
    </w:pPr>
    <w:rPr>
      <w:rFonts w:ascii="Times New Roman" w:hAnsi="Times New Roman" w:cs="Times New Roman"/>
      <w:szCs w:val="21"/>
    </w:rPr>
  </w:style>
  <w:style w:type="character" w:customStyle="1" w:styleId="22">
    <w:name w:val="批注框文本 字符"/>
    <w:basedOn w:val="16"/>
    <w:link w:val="8"/>
    <w:semiHidden/>
    <w:uiPriority w:val="99"/>
    <w:rPr>
      <w:kern w:val="2"/>
      <w:sz w:val="18"/>
      <w:szCs w:val="18"/>
    </w:rPr>
  </w:style>
  <w:style w:type="paragraph" w:styleId="23">
    <w:name w:val="No Spacing"/>
    <w:link w:val="24"/>
    <w:qFormat/>
    <w:uiPriority w:val="1"/>
    <w:rPr>
      <w:rFonts w:asciiTheme="minorHAnsi" w:hAnsiTheme="minorHAnsi" w:eastAsiaTheme="minorEastAsia" w:cstheme="minorBidi"/>
      <w:sz w:val="22"/>
      <w:szCs w:val="22"/>
      <w:lang w:val="en-US" w:eastAsia="zh-CN" w:bidi="ar-SA"/>
    </w:rPr>
  </w:style>
  <w:style w:type="character" w:customStyle="1" w:styleId="24">
    <w:name w:val="无间隔 字符"/>
    <w:basedOn w:val="16"/>
    <w:link w:val="23"/>
    <w:qFormat/>
    <w:uiPriority w:val="1"/>
    <w:rPr>
      <w:rFonts w:asciiTheme="minorHAnsi" w:hAnsiTheme="minorHAnsi" w:eastAsiaTheme="minorEastAsia" w:cstheme="minorBidi"/>
      <w:sz w:val="22"/>
      <w:szCs w:val="22"/>
    </w:rPr>
  </w:style>
  <w:style w:type="character" w:customStyle="1" w:styleId="25">
    <w:name w:val="标题 字符"/>
    <w:basedOn w:val="16"/>
    <w:link w:val="14"/>
    <w:uiPriority w:val="10"/>
    <w:rPr>
      <w:rFonts w:asciiTheme="majorHAnsi" w:hAnsiTheme="majorHAnsi" w:eastAsiaTheme="majorEastAsia" w:cstheme="majorBidi"/>
      <w:b/>
      <w:bCs/>
      <w:kern w:val="2"/>
      <w:sz w:val="32"/>
      <w:szCs w:val="32"/>
    </w:rPr>
  </w:style>
  <w:style w:type="character" w:customStyle="1" w:styleId="26">
    <w:name w:val="页眉 字符"/>
    <w:basedOn w:val="16"/>
    <w:link w:val="10"/>
    <w:qFormat/>
    <w:uiPriority w:val="99"/>
    <w:rPr>
      <w:kern w:val="2"/>
      <w:sz w:val="18"/>
      <w:szCs w:val="18"/>
    </w:rPr>
  </w:style>
  <w:style w:type="character" w:customStyle="1" w:styleId="27">
    <w:name w:val="页脚 字符"/>
    <w:basedOn w:val="16"/>
    <w:link w:val="9"/>
    <w:qFormat/>
    <w:uiPriority w:val="99"/>
    <w:rPr>
      <w:rFonts w:ascii="Times New Roman" w:hAnsi="Times New Roman" w:cs="Times New Roman"/>
      <w:kern w:val="2"/>
      <w:sz w:val="18"/>
      <w:szCs w:val="18"/>
    </w:rPr>
  </w:style>
  <w:style w:type="character" w:customStyle="1" w:styleId="28">
    <w:name w:val="标题 1 字符"/>
    <w:basedOn w:val="16"/>
    <w:link w:val="2"/>
    <w:uiPriority w:val="9"/>
    <w:rPr>
      <w:b/>
      <w:bCs/>
      <w:kern w:val="44"/>
      <w:sz w:val="44"/>
      <w:szCs w:val="44"/>
    </w:rPr>
  </w:style>
  <w:style w:type="paragraph" w:customStyle="1" w:styleId="2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3.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BF7BCD-F5F4-4D5F-85E1-EB3E3E9A5478}">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3895</Words>
  <Characters>1169</Characters>
  <Lines>9</Lines>
  <Paragraphs>10</Paragraphs>
  <TotalTime>252</TotalTime>
  <ScaleCrop>false</ScaleCrop>
  <LinksUpToDate>false</LinksUpToDate>
  <CharactersWithSpaces>5054</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2020-09-02T15:52:00Z</dcterms:created>
  <dc:creator>ㄷ执星绘梦ゞ</dc:creator>
  <cp:lastModifiedBy>王成斌</cp:lastModifiedBy>
  <dcterms:modified xsi:type="dcterms:W3CDTF">2020-09-07T02:28:23Z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