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cs="方正小标宋简体"/>
          <w:b/>
          <w:bCs/>
          <w:color w:val="FF0000"/>
          <w:w w:val="45"/>
          <w:sz w:val="90"/>
          <w:szCs w:val="90"/>
        </w:rPr>
      </w:pPr>
      <w:r>
        <w:rPr>
          <w:rFonts w:hint="eastAsia" w:ascii="宋体" w:hAnsi="宋体" w:cs="方正小标宋简体"/>
          <w:b/>
          <w:bCs/>
          <w:color w:val="FF0000"/>
          <w:w w:val="45"/>
          <w:sz w:val="90"/>
          <w:szCs w:val="90"/>
        </w:rPr>
        <w:t>共青团江西农业大学动物科学技术学院委员会文件</w:t>
      </w:r>
    </w:p>
    <w:p>
      <w:pPr>
        <w:spacing w:line="360" w:lineRule="auto"/>
        <w:rPr>
          <w:rFonts w:ascii="仿宋_GB2312" w:eastAsia="仿宋_GB2312"/>
          <w:sz w:val="30"/>
        </w:rPr>
      </w:pPr>
    </w:p>
    <w:p>
      <w:pPr>
        <w:spacing w:line="360" w:lineRule="auto"/>
        <w:jc w:val="center"/>
        <w:rPr>
          <w:rFonts w:ascii="仿宋_GB2312" w:eastAsia="仿宋_GB2312"/>
          <w:sz w:val="30"/>
        </w:rPr>
      </w:pPr>
      <w:r>
        <w:rPr>
          <w:rFonts w:hint="eastAsia" w:ascii="仿宋_GB2312" w:eastAsia="仿宋_GB2312"/>
          <w:bCs/>
          <w:sz w:val="30"/>
        </w:rPr>
        <w:t>赣农大动科青发</w:t>
      </w:r>
      <w:r>
        <w:rPr>
          <w:rFonts w:hint="eastAsia" w:ascii="仿宋_GB2312" w:eastAsia="仿宋_GB2312"/>
          <w:sz w:val="32"/>
        </w:rPr>
        <w:t>〔202</w:t>
      </w:r>
      <w:r>
        <w:rPr>
          <w:rFonts w:hint="eastAsia" w:ascii="仿宋_GB2312" w:eastAsia="仿宋_GB2312"/>
          <w:sz w:val="32"/>
          <w:lang w:val="en-US" w:eastAsia="zh-CN"/>
        </w:rPr>
        <w:t>3</w:t>
      </w:r>
      <w:r>
        <w:rPr>
          <w:rFonts w:hint="eastAsia" w:ascii="仿宋_GB2312" w:eastAsia="仿宋_GB2312"/>
          <w:sz w:val="32"/>
        </w:rPr>
        <w:t>〕</w:t>
      </w:r>
      <w:r>
        <w:rPr>
          <w:rFonts w:hint="eastAsia" w:ascii="仿宋_GB2312" w:eastAsia="仿宋_GB2312"/>
          <w:bCs/>
          <w:sz w:val="30"/>
        </w:rPr>
        <w:t>4号</w:t>
      </w:r>
    </w:p>
    <w:p>
      <w:pPr>
        <w:spacing w:line="360" w:lineRule="auto"/>
        <w:jc w:val="center"/>
        <w:rPr>
          <w:rFonts w:ascii="仿宋_GB2312" w:eastAsia="仿宋_GB2312"/>
          <w:b/>
          <w:bCs/>
          <w:sz w:val="30"/>
        </w:rPr>
      </w:pPr>
      <w:r>
        <w:rPr>
          <w:rFonts w:hint="eastAsia" w:ascii="仿宋_GB2312" w:eastAsia="仿宋_GB2312"/>
          <w:sz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147955</wp:posOffset>
                </wp:positionV>
                <wp:extent cx="5734050" cy="0"/>
                <wp:effectExtent l="11430" t="14605" r="17145" b="1397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9pt;margin-top:11.65pt;height:0pt;width:451.5pt;z-index:251659264;mso-width-relative:page;mso-height-relative:page;" filled="f" stroked="t" coordsize="21600,21600" o:gfxdata="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t5IdQ9MAAAAHAQAA&#10;DwAAAAAAAAABACAAAAAiAAAAZHJzL2Rvd25yZXYueG1sUEsBAhQAFAAAAAgAh07iQLHJACTlAQAA&#10;qwMAAA4AAAAAAAAAAQAgAAAAIgEAAGRycy9lMm9Eb2MueG1sUEsFBgAAAAAGAAYAWQEAAHkFAAAA&#10;AA==&#10;">
                <v:fill on="f" focussize="0,0"/>
                <v:stroke weight="1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b/>
          <w:bCs/>
          <w:sz w:val="30"/>
        </w:rPr>
        <w:t xml:space="preserve"> </w:t>
      </w:r>
      <w:r>
        <w:rPr>
          <w:rFonts w:ascii="仿宋_GB2312" w:eastAsia="仿宋_GB2312"/>
          <w:b/>
          <w:bCs/>
          <w:sz w:val="30"/>
        </w:rPr>
        <w:t xml:space="preserve">                                         </w:t>
      </w:r>
    </w:p>
    <w:p>
      <w:pPr>
        <w:spacing w:line="540" w:lineRule="exact"/>
        <w:jc w:val="center"/>
        <w:rPr>
          <w:rFonts w:ascii="仿宋_GB2312" w:hAnsi="Times New Roman" w:eastAsia="仿宋_GB2312" w:cs="Times New Roman"/>
          <w:bCs/>
          <w:sz w:val="30"/>
          <w:szCs w:val="30"/>
        </w:rPr>
      </w:pPr>
    </w:p>
    <w:p>
      <w:pPr>
        <w:spacing w:line="540" w:lineRule="exact"/>
        <w:jc w:val="center"/>
        <w:rPr>
          <w:rFonts w:ascii="仿宋_GB2312" w:hAnsi="Times New Roman" w:eastAsia="仿宋_GB2312" w:cs="Times New Roman"/>
          <w:bCs/>
          <w:sz w:val="30"/>
          <w:szCs w:val="30"/>
        </w:rPr>
      </w:pPr>
    </w:p>
    <w:p>
      <w:pPr>
        <w:spacing w:line="540" w:lineRule="exact"/>
        <w:jc w:val="center"/>
        <w:rPr>
          <w:rFonts w:ascii="仿宋_GB2312" w:hAnsi="Times New Roman" w:eastAsia="仿宋_GB2312" w:cs="Times New Roman"/>
          <w:bCs/>
          <w:sz w:val="30"/>
          <w:szCs w:val="30"/>
        </w:rPr>
      </w:pPr>
    </w:p>
    <w:p>
      <w:pPr>
        <w:spacing w:line="360" w:lineRule="auto"/>
        <w:jc w:val="center"/>
        <w:rPr>
          <w:rFonts w:ascii="宋体" w:hAnsi="宋体" w:eastAsia="宋体" w:cs="Times New Roman"/>
          <w:b/>
          <w:bCs/>
          <w:sz w:val="36"/>
          <w:szCs w:val="36"/>
        </w:rPr>
      </w:pPr>
      <w:r>
        <w:rPr>
          <w:rFonts w:hint="eastAsia" w:ascii="宋体" w:hAnsi="宋体" w:eastAsia="宋体" w:cs="Times New Roman"/>
          <w:b/>
          <w:bCs/>
          <w:sz w:val="36"/>
          <w:szCs w:val="36"/>
        </w:rPr>
        <w:t>动物科学技术学院</w:t>
      </w:r>
      <w:r>
        <w:rPr>
          <w:rFonts w:ascii="宋体" w:hAnsi="宋体" w:eastAsia="宋体" w:cs="Times New Roman"/>
          <w:b/>
          <w:bCs/>
          <w:sz w:val="36"/>
          <w:szCs w:val="36"/>
        </w:rPr>
        <w:t>20</w:t>
      </w:r>
      <w:r>
        <w:rPr>
          <w:rFonts w:hint="eastAsia" w:ascii="宋体" w:hAnsi="宋体" w:eastAsia="宋体" w:cs="Times New Roman"/>
          <w:b/>
          <w:bCs/>
          <w:sz w:val="36"/>
          <w:szCs w:val="36"/>
        </w:rPr>
        <w:t>2</w:t>
      </w:r>
      <w:r>
        <w:rPr>
          <w:rFonts w:hint="eastAsia" w:ascii="宋体" w:hAnsi="宋体" w:eastAsia="宋体" w:cs="Times New Roman"/>
          <w:b/>
          <w:bCs/>
          <w:sz w:val="36"/>
          <w:szCs w:val="36"/>
          <w:lang w:val="en-US" w:eastAsia="zh-CN"/>
        </w:rPr>
        <w:t>2</w:t>
      </w:r>
      <w:r>
        <w:rPr>
          <w:rFonts w:hint="eastAsia" w:ascii="宋体" w:hAnsi="宋体" w:eastAsia="宋体" w:cs="Times New Roman"/>
          <w:b/>
          <w:bCs/>
          <w:sz w:val="36"/>
          <w:szCs w:val="36"/>
        </w:rPr>
        <w:t>年度团学委员</w:t>
      </w:r>
    </w:p>
    <w:p>
      <w:pPr>
        <w:spacing w:line="360" w:lineRule="auto"/>
        <w:jc w:val="center"/>
        <w:rPr>
          <w:rFonts w:hint="default" w:ascii="宋体" w:hAnsi="宋体" w:eastAsia="宋体" w:cs="Times New Roman"/>
          <w:b/>
          <w:bCs/>
          <w:sz w:val="36"/>
          <w:szCs w:val="36"/>
        </w:rPr>
      </w:pPr>
      <w:r>
        <w:rPr>
          <w:rFonts w:hint="eastAsia" w:ascii="宋体" w:hAnsi="宋体" w:eastAsia="宋体" w:cs="Times New Roman"/>
          <w:b/>
          <w:bCs/>
          <w:sz w:val="36"/>
          <w:szCs w:val="36"/>
        </w:rPr>
        <w:t>工作述职评议考核</w:t>
      </w:r>
      <w:r>
        <w:rPr>
          <w:rFonts w:hint="default" w:ascii="宋体" w:hAnsi="宋体" w:eastAsia="宋体" w:cs="Times New Roman"/>
          <w:b/>
          <w:bCs/>
          <w:sz w:val="36"/>
          <w:szCs w:val="36"/>
        </w:rPr>
        <w:t>评选</w:t>
      </w:r>
      <w:r>
        <w:rPr>
          <w:rFonts w:hint="eastAsia" w:ascii="宋体" w:hAnsi="宋体" w:eastAsia="宋体" w:cs="Times New Roman"/>
          <w:b/>
          <w:bCs/>
          <w:sz w:val="36"/>
          <w:szCs w:val="36"/>
        </w:rPr>
        <w:t>结果通报</w:t>
      </w:r>
      <w:r>
        <w:rPr>
          <w:rFonts w:hint="default" w:ascii="宋体" w:hAnsi="宋体" w:eastAsia="宋体" w:cs="Times New Roman"/>
          <w:b/>
          <w:bCs/>
          <w:sz w:val="36"/>
          <w:szCs w:val="36"/>
        </w:rPr>
        <w:t xml:space="preserve"> </w:t>
      </w:r>
    </w:p>
    <w:p>
      <w:pPr>
        <w:spacing w:before="312" w:beforeLines="100" w:line="240" w:lineRule="auto"/>
        <w:ind w:firstLine="0" w:firstLineChars="0"/>
        <w:jc w:val="left"/>
        <w:rPr>
          <w:rFonts w:ascii="仿宋_GB2312" w:hAnsi="Times New Roman" w:eastAsia="仿宋_GB2312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院属各团支部</w:t>
      </w:r>
      <w:r>
        <w:rPr>
          <w:rFonts w:hint="default" w:ascii="仿宋_GB2312" w:hAnsi="Times New Roman" w:eastAsia="仿宋_GB2312" w:cs="Times New Roman"/>
          <w:bCs/>
          <w:sz w:val="32"/>
          <w:szCs w:val="32"/>
        </w:rPr>
        <w:t>、各班级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：</w:t>
      </w:r>
    </w:p>
    <w:p>
      <w:pPr>
        <w:pStyle w:val="10"/>
        <w:spacing w:line="540" w:lineRule="exact"/>
        <w:ind w:firstLine="640"/>
        <w:jc w:val="both"/>
        <w:rPr>
          <w:rFonts w:ascii="仿宋_GB2312" w:hAnsi="Times New Roman" w:eastAsia="仿宋_GB2312"/>
          <w:bCs/>
          <w:sz w:val="32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为深入学习贯彻习近平新时代中国特色社会主义思想和党的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二十大会议</w:t>
      </w:r>
      <w:r>
        <w:rPr>
          <w:rFonts w:hint="eastAsia" w:ascii="仿宋_GB2312" w:hAnsi="仿宋_GB2312" w:eastAsia="仿宋_GB2312" w:cs="仿宋_GB2312"/>
          <w:sz w:val="32"/>
          <w:szCs w:val="32"/>
        </w:rPr>
        <w:t>精神，贯彻落实团的十八</w:t>
      </w:r>
      <w:r>
        <w:rPr>
          <w:rFonts w:hint="default" w:ascii="仿宋_GB2312" w:hAnsi="仿宋_GB2312" w:eastAsia="仿宋_GB2312" w:cs="仿宋_GB2312"/>
          <w:sz w:val="32"/>
          <w:szCs w:val="32"/>
        </w:rPr>
        <w:t>届六中全会</w:t>
      </w:r>
      <w:r>
        <w:rPr>
          <w:rFonts w:hint="eastAsia" w:ascii="仿宋_GB2312" w:hAnsi="仿宋_GB2312" w:eastAsia="仿宋_GB2312" w:cs="仿宋_GB2312"/>
          <w:sz w:val="32"/>
          <w:szCs w:val="32"/>
        </w:rPr>
        <w:t>精神和全面从严治团新要求，在“大思政”和“三全育人”格局中，把握功能定位，履行职责使命，推动我院团</w:t>
      </w:r>
      <w:r>
        <w:rPr>
          <w:rFonts w:hint="default" w:ascii="仿宋_GB2312" w:hAnsi="仿宋_GB2312" w:eastAsia="仿宋_GB2312" w:cs="仿宋_GB2312"/>
          <w:sz w:val="32"/>
          <w:szCs w:val="32"/>
        </w:rPr>
        <w:t>学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组织切实发挥政治功能，</w:t>
      </w:r>
      <w:r>
        <w:rPr>
          <w:rFonts w:hint="eastAsia" w:ascii="仿宋_GB2312" w:hAnsi="Times New Roman" w:eastAsia="仿宋_GB2312"/>
          <w:bCs/>
          <w:sz w:val="32"/>
          <w:szCs w:val="32"/>
        </w:rPr>
        <w:t>院团委于</w:t>
      </w:r>
      <w:r>
        <w:rPr>
          <w:rFonts w:hint="eastAsia" w:ascii="仿宋_GB2312" w:hAnsi="Times New Roman" w:eastAsia="仿宋_GB2312"/>
          <w:bCs/>
          <w:sz w:val="32"/>
          <w:szCs w:val="30"/>
        </w:rPr>
        <w:t>2</w:t>
      </w:r>
      <w:r>
        <w:rPr>
          <w:rFonts w:ascii="仿宋_GB2312" w:hAnsi="Times New Roman" w:eastAsia="仿宋_GB2312"/>
          <w:bCs/>
          <w:sz w:val="32"/>
          <w:szCs w:val="30"/>
        </w:rPr>
        <w:t>02</w:t>
      </w:r>
      <w:r>
        <w:rPr>
          <w:rFonts w:hint="eastAsia" w:ascii="仿宋_GB2312" w:hAnsi="Times New Roman" w:eastAsia="仿宋_GB2312"/>
          <w:bCs/>
          <w:sz w:val="32"/>
          <w:szCs w:val="30"/>
          <w:lang w:val="en-US" w:eastAsia="zh-CN"/>
        </w:rPr>
        <w:t>2</w:t>
      </w:r>
      <w:r>
        <w:rPr>
          <w:rFonts w:hint="eastAsia" w:ascii="仿宋_GB2312" w:hAnsi="Times New Roman" w:eastAsia="仿宋_GB2312"/>
          <w:bCs/>
          <w:sz w:val="32"/>
          <w:szCs w:val="30"/>
        </w:rPr>
        <w:t>年</w:t>
      </w:r>
      <w:r>
        <w:rPr>
          <w:rFonts w:ascii="仿宋_GB2312" w:hAnsi="Times New Roman" w:eastAsia="仿宋_GB2312"/>
          <w:bCs/>
          <w:sz w:val="32"/>
          <w:szCs w:val="30"/>
        </w:rPr>
        <w:t>12</w:t>
      </w:r>
      <w:r>
        <w:rPr>
          <w:rFonts w:hint="eastAsia" w:ascii="仿宋_GB2312" w:hAnsi="Times New Roman" w:eastAsia="仿宋_GB2312"/>
          <w:bCs/>
          <w:sz w:val="32"/>
          <w:szCs w:val="30"/>
        </w:rPr>
        <w:t>月</w:t>
      </w:r>
      <w:r>
        <w:rPr>
          <w:rFonts w:hint="eastAsia" w:ascii="仿宋_GB2312" w:hAnsi="Times New Roman" w:eastAsia="仿宋_GB2312"/>
          <w:bCs/>
          <w:sz w:val="32"/>
          <w:szCs w:val="30"/>
          <w:lang w:val="en-US" w:eastAsia="zh-CN"/>
        </w:rPr>
        <w:t>4</w:t>
      </w:r>
      <w:r>
        <w:rPr>
          <w:rFonts w:hint="eastAsia" w:ascii="仿宋_GB2312" w:hAnsi="Times New Roman" w:eastAsia="仿宋_GB2312"/>
          <w:bCs/>
          <w:sz w:val="32"/>
          <w:szCs w:val="30"/>
        </w:rPr>
        <w:t>日-</w:t>
      </w:r>
      <w:r>
        <w:rPr>
          <w:rFonts w:hint="default" w:ascii="仿宋_GB2312" w:hAnsi="Times New Roman" w:eastAsia="仿宋_GB2312"/>
          <w:bCs/>
          <w:sz w:val="32"/>
          <w:szCs w:val="30"/>
        </w:rPr>
        <w:t>2022年</w:t>
      </w:r>
      <w:r>
        <w:rPr>
          <w:rFonts w:hint="eastAsia" w:ascii="仿宋_GB2312" w:hAnsi="Times New Roman" w:eastAsia="仿宋_GB2312"/>
          <w:bCs/>
          <w:sz w:val="32"/>
          <w:szCs w:val="30"/>
          <w:lang w:val="en-US" w:eastAsia="zh-CN"/>
        </w:rPr>
        <w:t>12</w:t>
      </w:r>
      <w:r>
        <w:rPr>
          <w:rFonts w:hint="eastAsia" w:ascii="仿宋_GB2312" w:hAnsi="Times New Roman" w:eastAsia="仿宋_GB2312"/>
          <w:bCs/>
          <w:sz w:val="32"/>
          <w:szCs w:val="30"/>
        </w:rPr>
        <w:t>月</w:t>
      </w:r>
      <w:r>
        <w:rPr>
          <w:rFonts w:hint="eastAsia" w:ascii="仿宋_GB2312" w:hAnsi="Times New Roman" w:eastAsia="仿宋_GB2312"/>
          <w:bCs/>
          <w:sz w:val="32"/>
          <w:szCs w:val="30"/>
          <w:lang w:val="en-US" w:eastAsia="zh-CN"/>
        </w:rPr>
        <w:t>11</w:t>
      </w:r>
      <w:r>
        <w:rPr>
          <w:rFonts w:hint="eastAsia" w:ascii="仿宋_GB2312" w:hAnsi="Times New Roman" w:eastAsia="仿宋_GB2312"/>
          <w:bCs/>
          <w:sz w:val="32"/>
          <w:szCs w:val="30"/>
        </w:rPr>
        <w:t>日</w:t>
      </w:r>
      <w:r>
        <w:rPr>
          <w:rFonts w:hint="eastAsia" w:ascii="仿宋_GB2312" w:hAnsi="Times New Roman" w:eastAsia="仿宋_GB2312"/>
          <w:bCs/>
          <w:sz w:val="32"/>
          <w:szCs w:val="32"/>
        </w:rPr>
        <w:t>对院属2</w:t>
      </w:r>
      <w:r>
        <w:rPr>
          <w:rFonts w:hint="eastAsia" w:ascii="仿宋_GB2312" w:hAnsi="Times New Roman" w:eastAsia="仿宋_GB2312"/>
          <w:bCs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仿宋_GB2312" w:hAnsi="Times New Roman" w:eastAsia="仿宋_GB2312"/>
          <w:bCs/>
          <w:sz w:val="32"/>
          <w:szCs w:val="32"/>
        </w:rPr>
        <w:t>名团学委员工作进行考核评议</w:t>
      </w:r>
      <w:r>
        <w:rPr>
          <w:rFonts w:hint="default" w:ascii="仿宋_GB2312" w:hAnsi="Times New Roman" w:eastAsia="仿宋_GB2312"/>
          <w:bCs/>
          <w:sz w:val="32"/>
          <w:szCs w:val="32"/>
        </w:rPr>
        <w:t>，</w:t>
      </w:r>
      <w:r>
        <w:rPr>
          <w:rFonts w:hint="eastAsia" w:ascii="仿宋_GB2312" w:hAnsi="Times New Roman" w:eastAsia="仿宋_GB2312"/>
          <w:bCs/>
          <w:sz w:val="32"/>
          <w:szCs w:val="32"/>
        </w:rPr>
        <w:t>考核评议采取团学委员集中述职、会上测评</w:t>
      </w:r>
      <w:r>
        <w:rPr>
          <w:rFonts w:hint="default" w:ascii="仿宋_GB2312" w:hAnsi="Times New Roman" w:eastAsia="仿宋_GB2312"/>
          <w:bCs/>
          <w:sz w:val="32"/>
          <w:szCs w:val="32"/>
        </w:rPr>
        <w:t>、</w:t>
      </w:r>
      <w:r>
        <w:rPr>
          <w:rFonts w:hint="eastAsia" w:ascii="仿宋_GB2312" w:hAnsi="Times New Roman" w:eastAsia="仿宋_GB2312"/>
          <w:bCs/>
          <w:sz w:val="32"/>
          <w:szCs w:val="32"/>
        </w:rPr>
        <w:t>的方式进行。学院团委综合平时掌握情况，采用百分制进行综合测评，考核成绩由思想政治、工作能力、工作服务、学习情况、日常考勤等多部分综合得到。经院团委评定，</w:t>
      </w:r>
      <w:r>
        <w:rPr>
          <w:rFonts w:ascii="仿宋_GB2312" w:hAnsi="Times New Roman" w:eastAsia="仿宋_GB2312"/>
          <w:bCs/>
          <w:sz w:val="32"/>
          <w:szCs w:val="32"/>
        </w:rPr>
        <w:t>1</w:t>
      </w:r>
      <w:r>
        <w:rPr>
          <w:rFonts w:hint="eastAsia" w:ascii="仿宋_GB2312" w:hAnsi="Times New Roman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Times New Roman" w:eastAsia="仿宋_GB2312"/>
          <w:bCs/>
          <w:sz w:val="32"/>
          <w:szCs w:val="32"/>
        </w:rPr>
        <w:t>名团学委员考核等次为“优秀”，其他1</w:t>
      </w:r>
      <w:r>
        <w:rPr>
          <w:rFonts w:hint="eastAsia" w:ascii="仿宋_GB2312" w:hAnsi="Times New Roman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Times New Roman" w:eastAsia="仿宋_GB2312"/>
          <w:bCs/>
          <w:sz w:val="32"/>
          <w:szCs w:val="32"/>
        </w:rPr>
        <w:t>名团学委员考核等次为“</w:t>
      </w:r>
      <w:r>
        <w:rPr>
          <w:rFonts w:hint="eastAsia" w:ascii="仿宋_GB2312" w:hAnsi="Times New Roman" w:eastAsia="仿宋_GB2312"/>
          <w:bCs/>
          <w:sz w:val="32"/>
          <w:szCs w:val="32"/>
          <w:lang w:val="en-US" w:eastAsia="zh-CN"/>
        </w:rPr>
        <w:t>良好</w:t>
      </w:r>
      <w:r>
        <w:rPr>
          <w:rFonts w:hint="eastAsia" w:ascii="仿宋_GB2312" w:hAnsi="Times New Roman" w:eastAsia="仿宋_GB2312"/>
          <w:bCs/>
          <w:sz w:val="32"/>
          <w:szCs w:val="32"/>
        </w:rPr>
        <w:t>”。</w:t>
      </w:r>
    </w:p>
    <w:p>
      <w:pPr>
        <w:spacing w:line="54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院团委要结合</w:t>
      </w:r>
      <w:r>
        <w:rPr>
          <w:rFonts w:hint="eastAsia" w:ascii="仿宋_GB2312" w:hAnsi="Times New Roman" w:eastAsia="仿宋_GB2312"/>
          <w:bCs/>
          <w:sz w:val="32"/>
          <w:szCs w:val="32"/>
        </w:rPr>
        <w:t>团学委员述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职评议考核等次的评定，总结宣传</w:t>
      </w:r>
      <w:r>
        <w:rPr>
          <w:rFonts w:hint="eastAsia" w:ascii="仿宋_GB2312" w:hAnsi="Times New Roman" w:eastAsia="仿宋_GB2312"/>
          <w:bCs/>
          <w:sz w:val="32"/>
          <w:szCs w:val="32"/>
        </w:rPr>
        <w:t>团学委员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履职工作的做法和成效，选树基层团务工作者先进典型，</w:t>
      </w:r>
      <w:r>
        <w:rPr>
          <w:rFonts w:hint="eastAsia" w:ascii="仿宋_GB2312" w:eastAsia="仿宋_GB2312"/>
          <w:bCs/>
          <w:sz w:val="32"/>
          <w:szCs w:val="30"/>
        </w:rPr>
        <w:t>落实上级团组织部署要求，推进“一学一做”学习教育常态化制度化，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进一步完善团建工作责任体系，推进全面从严治团，推动基层团组织全面进步、全面过硬，</w:t>
      </w:r>
      <w:r>
        <w:rPr>
          <w:rFonts w:hint="eastAsia" w:ascii="仿宋_GB2312" w:eastAsia="仿宋_GB2312"/>
          <w:bCs/>
          <w:sz w:val="32"/>
          <w:szCs w:val="30"/>
        </w:rPr>
        <w:t>严格落实</w:t>
      </w:r>
      <w:r>
        <w:rPr>
          <w:rFonts w:ascii="仿宋_GB2312" w:eastAsia="仿宋_GB2312"/>
          <w:bCs/>
          <w:sz w:val="32"/>
          <w:szCs w:val="30"/>
        </w:rPr>
        <w:t>学院</w:t>
      </w:r>
      <w:r>
        <w:rPr>
          <w:rFonts w:hint="eastAsia" w:ascii="仿宋_GB2312" w:eastAsia="仿宋_GB2312"/>
          <w:bCs/>
          <w:sz w:val="32"/>
          <w:szCs w:val="30"/>
        </w:rPr>
        <w:t>各项制度，全面提升</w:t>
      </w:r>
      <w:r>
        <w:rPr>
          <w:rFonts w:ascii="仿宋_GB2312" w:eastAsia="仿宋_GB2312"/>
          <w:bCs/>
          <w:sz w:val="32"/>
          <w:szCs w:val="30"/>
        </w:rPr>
        <w:t>团学组织</w:t>
      </w:r>
      <w:r>
        <w:rPr>
          <w:rFonts w:hint="eastAsia" w:ascii="仿宋_GB2312" w:eastAsia="仿宋_GB2312"/>
          <w:bCs/>
          <w:sz w:val="32"/>
          <w:szCs w:val="30"/>
        </w:rPr>
        <w:t>的</w:t>
      </w:r>
      <w:r>
        <w:rPr>
          <w:rFonts w:ascii="仿宋_GB2312" w:eastAsia="仿宋_GB2312"/>
          <w:bCs/>
          <w:sz w:val="32"/>
          <w:szCs w:val="30"/>
        </w:rPr>
        <w:t>凝聚</w:t>
      </w:r>
      <w:r>
        <w:rPr>
          <w:rFonts w:hint="eastAsia" w:ascii="仿宋_GB2312" w:eastAsia="仿宋_GB2312"/>
          <w:bCs/>
          <w:sz w:val="32"/>
          <w:szCs w:val="30"/>
        </w:rPr>
        <w:t>力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。</w:t>
      </w:r>
    </w:p>
    <w:p>
      <w:pPr>
        <w:spacing w:line="540" w:lineRule="exact"/>
        <w:rPr>
          <w:rFonts w:ascii="仿宋_GB2312" w:hAnsi="Times New Roman" w:eastAsia="仿宋_GB2312" w:cs="Times New Roman"/>
          <w:bCs/>
          <w:sz w:val="32"/>
          <w:szCs w:val="32"/>
        </w:rPr>
      </w:pPr>
    </w:p>
    <w:p>
      <w:pPr>
        <w:spacing w:line="540" w:lineRule="exact"/>
        <w:ind w:firstLine="640" w:firstLineChars="200"/>
        <w:rPr>
          <w:rFonts w:hint="default" w:ascii="黑体" w:hAnsi="黑体" w:eastAsia="黑体"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附：动科院202</w:t>
      </w:r>
      <w:r>
        <w:rPr>
          <w:rFonts w:hint="eastAsia" w:ascii="仿宋_GB2312" w:hAnsi="Times New Roman" w:eastAsia="仿宋_GB2312" w:cs="Times New Roman"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年度团学委员抓团建述职评定等次通报</w:t>
      </w:r>
      <w:r>
        <w:rPr>
          <w:rFonts w:hint="default" w:ascii="仿宋_GB2312" w:hAnsi="Times New Roman" w:eastAsia="仿宋_GB2312" w:cs="Times New Roman"/>
          <w:bCs/>
          <w:sz w:val="32"/>
          <w:szCs w:val="32"/>
        </w:rPr>
        <w:t>（排名不分先后）</w:t>
      </w:r>
    </w:p>
    <w:p>
      <w:pPr>
        <w:spacing w:line="540" w:lineRule="exact"/>
        <w:ind w:firstLine="643" w:firstLineChars="200"/>
        <w:rPr>
          <w:rFonts w:ascii="楷体" w:hAnsi="楷体" w:eastAsia="楷体"/>
          <w:b/>
          <w:bCs/>
          <w:sz w:val="32"/>
          <w:szCs w:val="32"/>
        </w:rPr>
      </w:pPr>
      <w:r>
        <w:rPr>
          <w:rFonts w:hint="eastAsia" w:ascii="楷体" w:hAnsi="楷体" w:eastAsia="楷体"/>
          <w:b/>
          <w:bCs/>
          <w:sz w:val="32"/>
          <w:szCs w:val="32"/>
          <w:lang w:val="en-US" w:eastAsia="zh-CN"/>
        </w:rPr>
        <w:t>1</w:t>
      </w:r>
      <w:r>
        <w:rPr>
          <w:rFonts w:hint="eastAsia" w:ascii="楷体" w:hAnsi="楷体" w:eastAsia="楷体"/>
          <w:b/>
          <w:bCs/>
          <w:sz w:val="32"/>
          <w:szCs w:val="32"/>
        </w:rPr>
        <w:t>、考核等次为“优秀”的团学委员：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徐嘉玲   葛  羽   左文琪   唐书麟   张勇红   郑传霞</w:t>
      </w:r>
    </w:p>
    <w:p>
      <w:pPr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吴东晓   卜  璇   傅景微   陈伟轩   詹智男</w:t>
      </w:r>
    </w:p>
    <w:p>
      <w:pPr>
        <w:spacing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40" w:lineRule="exact"/>
        <w:ind w:firstLine="643" w:firstLineChars="200"/>
        <w:rPr>
          <w:rFonts w:ascii="楷体" w:hAnsi="楷体" w:eastAsia="楷体"/>
          <w:b/>
          <w:bCs/>
          <w:sz w:val="32"/>
          <w:szCs w:val="32"/>
        </w:rPr>
      </w:pPr>
      <w:r>
        <w:rPr>
          <w:rFonts w:hint="eastAsia" w:ascii="楷体" w:hAnsi="楷体" w:eastAsia="楷体"/>
          <w:b/>
          <w:bCs/>
          <w:sz w:val="32"/>
          <w:szCs w:val="32"/>
          <w:lang w:val="en-US" w:eastAsia="zh-CN"/>
        </w:rPr>
        <w:t>2</w:t>
      </w:r>
      <w:r>
        <w:rPr>
          <w:rFonts w:hint="eastAsia" w:ascii="楷体" w:hAnsi="楷体" w:eastAsia="楷体"/>
          <w:b/>
          <w:bCs/>
          <w:sz w:val="32"/>
          <w:szCs w:val="32"/>
        </w:rPr>
        <w:t>、考核等次为“</w:t>
      </w:r>
      <w:r>
        <w:rPr>
          <w:rFonts w:hint="eastAsia" w:ascii="楷体" w:hAnsi="楷体" w:eastAsia="楷体"/>
          <w:b/>
          <w:bCs/>
          <w:sz w:val="32"/>
          <w:szCs w:val="32"/>
          <w:lang w:val="en-US" w:eastAsia="zh-CN"/>
        </w:rPr>
        <w:t>良好</w:t>
      </w:r>
      <w:r>
        <w:rPr>
          <w:rFonts w:hint="eastAsia" w:ascii="楷体" w:hAnsi="楷体" w:eastAsia="楷体"/>
          <w:b/>
          <w:bCs/>
          <w:sz w:val="32"/>
          <w:szCs w:val="32"/>
        </w:rPr>
        <w:t>”的团学委员：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宋林杰   李梦茹   雷  志   张羿洋   张  莹   周  颖</w:t>
      </w:r>
    </w:p>
    <w:p>
      <w:pPr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汤璐瑶   姜  西   王伟鉴   严椿宇   俞成明</w:t>
      </w:r>
    </w:p>
    <w:p>
      <w:pPr>
        <w:spacing w:line="540" w:lineRule="exact"/>
        <w:rPr>
          <w:rFonts w:ascii="仿宋" w:hAnsi="仿宋" w:eastAsia="仿宋"/>
          <w:sz w:val="32"/>
          <w:szCs w:val="32"/>
        </w:rPr>
      </w:pPr>
    </w:p>
    <w:p>
      <w:pPr>
        <w:spacing w:line="540" w:lineRule="exact"/>
        <w:jc w:val="right"/>
        <w:rPr>
          <w:rFonts w:ascii="仿宋_GB2312" w:hAnsi="Times New Roman" w:eastAsia="仿宋_GB2312" w:cs="Times New Roman"/>
          <w:bCs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     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动物科学技术</w:t>
      </w:r>
      <w:r>
        <w:rPr>
          <w:rFonts w:hint="default" w:ascii="仿宋_GB2312" w:hAnsi="Times New Roman" w:eastAsia="仿宋_GB2312" w:cs="Times New Roman"/>
          <w:bCs/>
          <w:sz w:val="32"/>
          <w:szCs w:val="32"/>
        </w:rPr>
        <w:t>学院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团委                            202</w:t>
      </w:r>
      <w:r>
        <w:rPr>
          <w:rFonts w:hint="eastAsia" w:ascii="仿宋_GB2312" w:hAnsi="Times New Roman" w:eastAsia="仿宋_GB2312" w:cs="Times New Roman"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年3月</w:t>
      </w:r>
      <w:r>
        <w:rPr>
          <w:rFonts w:hint="eastAsia" w:ascii="仿宋_GB2312" w:hAnsi="Times New Roman" w:eastAsia="仿宋_GB2312" w:cs="Times New Roman"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日</w:t>
      </w:r>
    </w:p>
    <w:p>
      <w:pPr>
        <w:wordWrap w:val="0"/>
        <w:spacing w:line="540" w:lineRule="exact"/>
        <w:ind w:right="1280"/>
        <w:jc w:val="left"/>
        <w:rPr>
          <w:rFonts w:ascii="仿宋_GB2312" w:hAnsi="Times New Roman" w:eastAsia="仿宋_GB2312" w:cs="Times New Roman"/>
          <w:bCs/>
          <w:sz w:val="32"/>
          <w:szCs w:val="32"/>
        </w:rPr>
      </w:pPr>
    </w:p>
    <w:p>
      <w:pPr>
        <w:wordWrap w:val="0"/>
        <w:spacing w:line="540" w:lineRule="exact"/>
        <w:ind w:right="1280"/>
        <w:jc w:val="left"/>
        <w:rPr>
          <w:rFonts w:ascii="仿宋_GB2312" w:hAnsi="Times New Roman" w:eastAsia="仿宋_GB2312" w:cs="Times New Roman"/>
          <w:bCs/>
          <w:sz w:val="32"/>
          <w:szCs w:val="32"/>
        </w:rPr>
      </w:pPr>
    </w:p>
    <w:p>
      <w:pPr>
        <w:wordWrap w:val="0"/>
        <w:spacing w:line="540" w:lineRule="exact"/>
        <w:ind w:right="1280"/>
        <w:jc w:val="left"/>
        <w:rPr>
          <w:rFonts w:ascii="仿宋_GB2312" w:hAnsi="Times New Roman" w:eastAsia="仿宋_GB2312" w:cs="Times New Roman"/>
          <w:bCs/>
          <w:sz w:val="32"/>
          <w:szCs w:val="32"/>
        </w:rPr>
      </w:pPr>
    </w:p>
    <w:p>
      <w:pPr>
        <w:wordWrap w:val="0"/>
        <w:spacing w:line="540" w:lineRule="exact"/>
        <w:ind w:right="1280"/>
        <w:jc w:val="left"/>
        <w:rPr>
          <w:rFonts w:ascii="仿宋_GB2312" w:hAnsi="Times New Roman" w:eastAsia="仿宋_GB2312" w:cs="Times New Roman"/>
          <w:bCs/>
          <w:sz w:val="32"/>
          <w:szCs w:val="32"/>
        </w:rPr>
      </w:pPr>
    </w:p>
    <w:p>
      <w:pPr>
        <w:wordWrap w:val="0"/>
        <w:spacing w:line="540" w:lineRule="exact"/>
        <w:ind w:right="1280"/>
        <w:jc w:val="left"/>
        <w:rPr>
          <w:rFonts w:ascii="仿宋_GB2312" w:hAnsi="Times New Roman" w:eastAsia="仿宋_GB2312" w:cs="Times New Roman"/>
          <w:bCs/>
          <w:sz w:val="32"/>
          <w:szCs w:val="32"/>
        </w:rPr>
      </w:pPr>
    </w:p>
    <w:p>
      <w:pPr>
        <w:spacing w:line="540" w:lineRule="exact"/>
        <w:jc w:val="left"/>
        <w:rPr>
          <w:rFonts w:hint="eastAsia" w:ascii="仿宋_GB2312" w:hAnsi="Times New Roman" w:eastAsia="仿宋_GB2312" w:cs="Times New Roman"/>
          <w:bCs/>
          <w:sz w:val="32"/>
          <w:szCs w:val="32"/>
        </w:rPr>
      </w:pPr>
    </w:p>
    <w:p>
      <w:pPr>
        <w:spacing w:line="400" w:lineRule="exact"/>
        <w:rPr>
          <w:rFonts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                                                          </w:t>
      </w:r>
    </w:p>
    <w:p>
      <w:pPr>
        <w:spacing w:line="400" w:lineRule="exact"/>
      </w:pP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江西农业大学动物科学技术学院团委       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default" w:ascii="仿宋_GB2312" w:hAnsi="宋体" w:eastAsia="仿宋_GB2312"/>
          <w:sz w:val="28"/>
          <w:szCs w:val="28"/>
          <w:u w:val="single"/>
        </w:rPr>
        <w:t xml:space="preserve">     </w:t>
      </w:r>
      <w:r>
        <w:rPr>
          <w:rFonts w:hint="eastAsia" w:ascii="仿宋_GB2312" w:hAnsi="宋体" w:eastAsia="仿宋_GB2312"/>
          <w:sz w:val="28"/>
          <w:szCs w:val="28"/>
          <w:u w:val="single"/>
        </w:rPr>
        <w:t>202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3</w:t>
      </w:r>
      <w:r>
        <w:rPr>
          <w:rFonts w:hint="eastAsia" w:ascii="仿宋_GB2312" w:hAnsi="宋体" w:eastAsia="仿宋_GB2312"/>
          <w:sz w:val="28"/>
          <w:szCs w:val="28"/>
          <w:u w:val="single"/>
        </w:rPr>
        <w:t>年3月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1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日印发 </w:t>
      </w:r>
      <w:r>
        <w:rPr>
          <w:rFonts w:hint="default" w:ascii="仿宋_GB2312" w:hAnsi="宋体" w:eastAsia="仿宋_GB2312"/>
          <w:sz w:val="28"/>
          <w:szCs w:val="28"/>
          <w:u w:val="single"/>
        </w:rPr>
        <w:t xml:space="preserve">            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</w:t>
      </w: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kzMzlkY2Y5ODkxNzAxOGUxYzcwODllODhjOGJkNzkifQ=="/>
  </w:docVars>
  <w:rsids>
    <w:rsidRoot w:val="00E31981"/>
    <w:rsid w:val="0002783C"/>
    <w:rsid w:val="000D41F9"/>
    <w:rsid w:val="00157DEF"/>
    <w:rsid w:val="001B4953"/>
    <w:rsid w:val="001E178B"/>
    <w:rsid w:val="002B6085"/>
    <w:rsid w:val="002B673F"/>
    <w:rsid w:val="00312EE2"/>
    <w:rsid w:val="004078B6"/>
    <w:rsid w:val="004274FC"/>
    <w:rsid w:val="0049203E"/>
    <w:rsid w:val="004A314A"/>
    <w:rsid w:val="005913B8"/>
    <w:rsid w:val="007E5226"/>
    <w:rsid w:val="007F167A"/>
    <w:rsid w:val="008C7FAD"/>
    <w:rsid w:val="00924610"/>
    <w:rsid w:val="00A601C8"/>
    <w:rsid w:val="00C2047C"/>
    <w:rsid w:val="00CC3504"/>
    <w:rsid w:val="00D366FE"/>
    <w:rsid w:val="00D7199B"/>
    <w:rsid w:val="00DA5CDE"/>
    <w:rsid w:val="00E31981"/>
    <w:rsid w:val="00F10089"/>
    <w:rsid w:val="00F33C32"/>
    <w:rsid w:val="00FE00FD"/>
    <w:rsid w:val="00FF5D79"/>
    <w:rsid w:val="0B6E0119"/>
    <w:rsid w:val="1856435F"/>
    <w:rsid w:val="19F911FC"/>
    <w:rsid w:val="2B73AE69"/>
    <w:rsid w:val="31686689"/>
    <w:rsid w:val="3BFBFA25"/>
    <w:rsid w:val="468B546B"/>
    <w:rsid w:val="50F10148"/>
    <w:rsid w:val="59647EED"/>
    <w:rsid w:val="5BA66C84"/>
    <w:rsid w:val="5C577F8C"/>
    <w:rsid w:val="5D321751"/>
    <w:rsid w:val="6650370B"/>
    <w:rsid w:val="687910D8"/>
    <w:rsid w:val="6CE66894"/>
    <w:rsid w:val="6FF986D8"/>
    <w:rsid w:val="72DF6B7C"/>
    <w:rsid w:val="7B1B387A"/>
    <w:rsid w:val="7BF69E11"/>
    <w:rsid w:val="7E09E909"/>
    <w:rsid w:val="7E512598"/>
    <w:rsid w:val="7EDA138B"/>
    <w:rsid w:val="7FE48CEE"/>
    <w:rsid w:val="ADBC0DF9"/>
    <w:rsid w:val="D0F7129B"/>
    <w:rsid w:val="D9D3AFFF"/>
    <w:rsid w:val="DAF15ED2"/>
    <w:rsid w:val="DBFF6C69"/>
    <w:rsid w:val="DFFD862D"/>
    <w:rsid w:val="EFE33462"/>
    <w:rsid w:val="FB5B740A"/>
    <w:rsid w:val="FBBEC7A4"/>
    <w:rsid w:val="FFFBC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日期 字符"/>
    <w:basedOn w:val="6"/>
    <w:link w:val="2"/>
    <w:semiHidden/>
    <w:qFormat/>
    <w:uiPriority w:val="99"/>
  </w:style>
  <w:style w:type="paragraph" w:customStyle="1" w:styleId="10">
    <w:name w:val="_Style 6"/>
    <w:basedOn w:val="1"/>
    <w:next w:val="11"/>
    <w:qFormat/>
    <w:uiPriority w:val="0"/>
    <w:pPr>
      <w:ind w:firstLine="420" w:firstLineChars="200"/>
    </w:pPr>
    <w:rPr>
      <w:rFonts w:ascii="等线" w:hAnsi="等线" w:eastAsia="等线" w:cs="Times New Roman"/>
      <w:szCs w:val="24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661</Words>
  <Characters>689</Characters>
  <Lines>7</Lines>
  <Paragraphs>2</Paragraphs>
  <TotalTime>4</TotalTime>
  <ScaleCrop>false</ScaleCrop>
  <LinksUpToDate>false</LinksUpToDate>
  <CharactersWithSpaces>931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2019-12-28T08:12:00Z</dcterms:created>
  <dc:creator>ggq77</dc:creator>
  <cp:lastModifiedBy>Apricity</cp:lastModifiedBy>
  <dcterms:modified xsi:type="dcterms:W3CDTF">2023-03-01T06:59:57Z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1A5B336853F44F4A8FC96F168322ADEB</vt:lpwstr>
  </property>
</Properties>
</file>