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方正小标宋简体"/>
          <w:b/>
          <w:bCs/>
          <w:color w:val="FF0000"/>
          <w:w w:val="45"/>
          <w:sz w:val="90"/>
          <w:szCs w:val="90"/>
        </w:rPr>
      </w:pPr>
      <w:r>
        <w:rPr>
          <w:rFonts w:hint="eastAsia" w:ascii="宋体" w:hAnsi="宋体" w:cs="方正小标宋简体"/>
          <w:b/>
          <w:bCs/>
          <w:color w:val="FF0000"/>
          <w:w w:val="45"/>
          <w:sz w:val="90"/>
          <w:szCs w:val="90"/>
        </w:rPr>
        <w:t>共青团江西农业大学动物科学技术学院委员会文件</w:t>
      </w:r>
    </w:p>
    <w:p>
      <w:pPr>
        <w:spacing w:line="360" w:lineRule="auto"/>
        <w:rPr>
          <w:rFonts w:ascii="仿宋_GB2312" w:eastAsia="仿宋_GB2312"/>
          <w:sz w:val="30"/>
        </w:rPr>
      </w:pPr>
    </w:p>
    <w:p>
      <w:pPr>
        <w:spacing w:line="360" w:lineRule="auto"/>
        <w:jc w:val="center"/>
        <w:rPr>
          <w:rFonts w:ascii="仿宋_GB2312" w:eastAsia="仿宋_GB2312"/>
          <w:bCs/>
          <w:sz w:val="30"/>
        </w:rPr>
      </w:pPr>
      <w:r>
        <w:rPr>
          <w:rFonts w:hint="eastAsia" w:ascii="仿宋_GB2312" w:eastAsia="仿宋_GB2312"/>
          <w:bCs/>
          <w:sz w:val="30"/>
        </w:rPr>
        <w:t>赣农大动科青发〔202</w:t>
      </w:r>
      <w:r>
        <w:rPr>
          <w:rFonts w:ascii="仿宋_GB2312" w:eastAsia="仿宋_GB2312"/>
          <w:bCs/>
          <w:sz w:val="30"/>
        </w:rPr>
        <w:t>2</w:t>
      </w:r>
      <w:r>
        <w:rPr>
          <w:rFonts w:hint="eastAsia" w:ascii="仿宋_GB2312" w:eastAsia="仿宋_GB2312"/>
          <w:bCs/>
          <w:sz w:val="30"/>
        </w:rPr>
        <w:t>〕</w:t>
      </w:r>
      <w:r>
        <w:rPr>
          <w:rFonts w:hint="eastAsia" w:ascii="仿宋_GB2312" w:eastAsia="仿宋_GB2312"/>
          <w:bCs/>
          <w:sz w:val="30"/>
          <w:lang w:val="en-US" w:eastAsia="zh-CN"/>
        </w:rPr>
        <w:t>8</w:t>
      </w:r>
      <w:r>
        <w:rPr>
          <w:rFonts w:hint="eastAsia" w:ascii="仿宋_GB2312" w:eastAsia="仿宋_GB2312"/>
          <w:bCs/>
          <w:sz w:val="30"/>
        </w:rPr>
        <w:t>号</w:t>
      </w:r>
    </w:p>
    <w:p>
      <w:pPr>
        <w:widowControl/>
        <w:adjustRightInd w:val="0"/>
        <w:snapToGrid w:val="0"/>
        <w:spacing w:line="480" w:lineRule="exact"/>
        <w:jc w:val="center"/>
        <w:rPr>
          <w:rFonts w:ascii="仿宋_GB2312" w:eastAsia="仿宋_GB2312"/>
          <w:b/>
          <w:bCs/>
          <w:sz w:val="30"/>
        </w:rPr>
      </w:pPr>
      <w:r>
        <w:rPr>
          <w:rFonts w:hint="eastAsia" w:ascii="仿宋_GB2312" w:eastAsia="仿宋_GB2312"/>
          <w:sz w:val="3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147955</wp:posOffset>
                </wp:positionV>
                <wp:extent cx="5734050" cy="0"/>
                <wp:effectExtent l="0" t="8255" r="11430" b="14605"/>
                <wp:wrapNone/>
                <wp:docPr id="102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0.9pt;margin-top:11.65pt;height:0pt;width:451.5pt;z-index:251659264;mso-width-relative:page;mso-height-relative:page;" filled="f" stroked="t" coordsize="21600,21600" o:gfxdata="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5IdQ9MAAAAHAQAADwAAAAAAAAABACAAAAAiAAAAZHJzL2Rvd25yZXYueG1sUEsBAhQA&#10;FAAAAAgAh07iQL6v0tf3AQAA5gMAAA4AAAAAAAAAAQAgAAAAIgEAAGRycy9lMm9Eb2MueG1sUEsF&#10;BgAAAAAGAAYAWQEAAIsFAAAAAA=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30"/>
        </w:rPr>
        <w:t xml:space="preserve"> </w:t>
      </w:r>
      <w:r>
        <w:rPr>
          <w:rFonts w:ascii="仿宋_GB2312" w:eastAsia="仿宋_GB2312"/>
          <w:b/>
          <w:bCs/>
          <w:sz w:val="30"/>
        </w:rPr>
        <w:t xml:space="preserve">                              </w:t>
      </w:r>
    </w:p>
    <w:p>
      <w:pPr>
        <w:spacing w:line="540" w:lineRule="exact"/>
        <w:jc w:val="center"/>
        <w:rPr>
          <w:rFonts w:ascii="仿宋_GB2312" w:eastAsia="仿宋_GB2312"/>
          <w:bCs/>
          <w:sz w:val="30"/>
          <w:szCs w:val="30"/>
        </w:rPr>
      </w:pPr>
    </w:p>
    <w:p>
      <w:pPr>
        <w:spacing w:line="540" w:lineRule="exact"/>
        <w:jc w:val="center"/>
        <w:rPr>
          <w:rFonts w:ascii="仿宋_GB2312" w:eastAsia="仿宋_GB2312"/>
          <w:bCs/>
          <w:sz w:val="30"/>
          <w:szCs w:val="30"/>
        </w:rPr>
      </w:pPr>
    </w:p>
    <w:p>
      <w:pPr>
        <w:spacing w:line="540" w:lineRule="exact"/>
        <w:jc w:val="center"/>
        <w:rPr>
          <w:rFonts w:ascii="仿宋_GB2312" w:eastAsia="仿宋_GB2312"/>
          <w:bCs/>
          <w:sz w:val="30"/>
          <w:szCs w:val="30"/>
        </w:rPr>
      </w:pPr>
    </w:p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关于我院指导各团支部开展</w:t>
      </w:r>
      <w:r>
        <w:rPr>
          <w:rFonts w:ascii="宋体" w:hAnsi="宋体"/>
          <w:b/>
          <w:bCs/>
          <w:sz w:val="44"/>
          <w:szCs w:val="44"/>
        </w:rPr>
        <w:t>“</w:t>
      </w:r>
      <w:r>
        <w:rPr>
          <w:rFonts w:hint="eastAsia" w:ascii="宋体" w:hAnsi="宋体"/>
          <w:b/>
          <w:bCs/>
          <w:sz w:val="44"/>
          <w:szCs w:val="44"/>
        </w:rPr>
        <w:t>共克时艰，青春抗疫”线上特别主题团日活动的通知</w:t>
      </w:r>
    </w:p>
    <w:p>
      <w:pPr>
        <w:widowControl/>
        <w:adjustRightInd w:val="0"/>
        <w:snapToGrid w:val="0"/>
        <w:spacing w:before="312" w:beforeLines="100" w:line="540" w:lineRule="exact"/>
        <w:jc w:val="left"/>
        <w:rPr>
          <w:rFonts w:ascii="仿宋_GB2312" w:eastAsia="仿宋_GB2312"/>
          <w:bCs/>
          <w:sz w:val="32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院属各团支部：</w:t>
      </w:r>
    </w:p>
    <w:p>
      <w:pPr>
        <w:pStyle w:val="6"/>
        <w:spacing w:line="540" w:lineRule="exact"/>
        <w:ind w:firstLine="640"/>
        <w:rPr>
          <w:rFonts w:ascii="仿宋_GB2312" w:eastAsia="仿宋_GB2312"/>
          <w:sz w:val="32"/>
          <w:szCs w:val="30"/>
        </w:rPr>
      </w:pPr>
      <w:r>
        <w:rPr>
          <w:rFonts w:ascii="仿宋_GB2312" w:hAnsi="仿宋_GB2312" w:eastAsia="仿宋_GB2312" w:cs="仿宋_GB2312"/>
          <w:sz w:val="32"/>
          <w:szCs w:val="32"/>
        </w:rPr>
        <w:t>为深入学习贯彻习近平</w:t>
      </w:r>
      <w:r>
        <w:rPr>
          <w:rFonts w:hint="eastAsia" w:ascii="仿宋_GB2312" w:hAnsi="仿宋_GB2312" w:eastAsia="仿宋_GB2312" w:cs="仿宋_GB2312"/>
          <w:sz w:val="32"/>
          <w:szCs w:val="32"/>
        </w:rPr>
        <w:t>总书记系列重要指示精神和党中央、国务院、省委省政府有关决策部署，落实团中央和团省委有关要求，落实学校疫情防控工作安排，充分发挥基层团支部的工作职能和组织动员能力，引导我院团员青年积极参与抗疫工作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在活动中不断提升自我、完善自我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0"/>
        </w:rPr>
        <w:t>根据学校2022年安排，我院特此举行</w:t>
      </w:r>
      <w:r>
        <w:rPr>
          <w:rFonts w:hint="eastAsia" w:ascii="仿宋_GB2312" w:eastAsia="仿宋_GB2312"/>
          <w:sz w:val="32"/>
          <w:szCs w:val="30"/>
        </w:rPr>
        <w:t>以</w:t>
      </w:r>
      <w:r>
        <w:rPr>
          <w:rFonts w:ascii="仿宋_GB2312" w:eastAsia="仿宋_GB2312"/>
          <w:sz w:val="32"/>
          <w:szCs w:val="30"/>
        </w:rPr>
        <w:t>“</w:t>
      </w:r>
      <w:r>
        <w:rPr>
          <w:rFonts w:hint="eastAsia" w:ascii="仿宋_GB2312" w:hAnsi="Times New Roman" w:eastAsia="仿宋_GB2312"/>
          <w:bCs/>
          <w:sz w:val="32"/>
          <w:szCs w:val="30"/>
        </w:rPr>
        <w:t>共克时艰，青春战疫</w:t>
      </w:r>
      <w:r>
        <w:rPr>
          <w:rFonts w:ascii="仿宋_GB2312" w:eastAsia="仿宋_GB2312"/>
          <w:sz w:val="32"/>
          <w:szCs w:val="30"/>
        </w:rPr>
        <w:t>”</w:t>
      </w:r>
      <w:r>
        <w:rPr>
          <w:rFonts w:hint="eastAsia" w:ascii="仿宋_GB2312" w:eastAsia="仿宋_GB2312"/>
          <w:sz w:val="32"/>
          <w:szCs w:val="30"/>
        </w:rPr>
        <w:t>为</w:t>
      </w:r>
      <w:r>
        <w:rPr>
          <w:rFonts w:ascii="仿宋_GB2312" w:eastAsia="仿宋_GB2312"/>
          <w:sz w:val="32"/>
          <w:szCs w:val="30"/>
        </w:rPr>
        <w:t>主题</w:t>
      </w:r>
      <w:r>
        <w:rPr>
          <w:rFonts w:hint="eastAsia" w:ascii="仿宋_GB2312" w:eastAsia="仿宋_GB2312"/>
          <w:sz w:val="32"/>
          <w:szCs w:val="30"/>
        </w:rPr>
        <w:t>的线上特别主题</w:t>
      </w:r>
      <w:r>
        <w:rPr>
          <w:rFonts w:ascii="仿宋_GB2312" w:eastAsia="仿宋_GB2312"/>
          <w:sz w:val="32"/>
          <w:szCs w:val="30"/>
        </w:rPr>
        <w:t>团日活动，希望各支部认真组织，把活动安排好，落实好。现将本次活动有关事项通知如下：</w:t>
      </w:r>
    </w:p>
    <w:p>
      <w:pPr>
        <w:pStyle w:val="6"/>
        <w:spacing w:line="540" w:lineRule="exact"/>
        <w:ind w:firstLine="0" w:firstLineChars="0"/>
        <w:rPr>
          <w:rFonts w:ascii="仿宋_GB2312" w:eastAsia="仿宋_GB2312"/>
          <w:sz w:val="32"/>
          <w:szCs w:val="30"/>
        </w:rPr>
      </w:pPr>
      <w:r>
        <w:rPr>
          <w:rFonts w:hint="eastAsia" w:ascii="黑体" w:hAnsi="黑体" w:eastAsia="黑体"/>
          <w:b/>
          <w:bCs/>
          <w:color w:val="000000"/>
          <w:spacing w:val="-6"/>
          <w:sz w:val="32"/>
          <w:szCs w:val="28"/>
        </w:rPr>
        <w:t>一、指导思想：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</w:t>
      </w:r>
      <w:r>
        <w:rPr>
          <w:rFonts w:ascii="仿宋_GB2312" w:hAnsi="仿宋_GB2312" w:eastAsia="仿宋_GB2312" w:cs="仿宋_GB2312"/>
          <w:sz w:val="32"/>
          <w:szCs w:val="32"/>
        </w:rPr>
        <w:t>习近平</w:t>
      </w:r>
      <w:r>
        <w:rPr>
          <w:rFonts w:hint="eastAsia" w:ascii="仿宋_GB2312" w:hAnsi="仿宋_GB2312" w:eastAsia="仿宋_GB2312" w:cs="仿宋_GB2312"/>
          <w:sz w:val="32"/>
          <w:szCs w:val="32"/>
        </w:rPr>
        <w:t>总书记系列重要指示精神和党中央、国务院、省委省政府有关决策部署为指导，落实团中央和团省委有关要求，落实学校防疫防控工作安排，增强全院学生坚决打赢防疫狙击战的信心和决心，锤炼意志品行，努力提升自我，</w:t>
      </w:r>
      <w:r>
        <w:rPr>
          <w:rFonts w:ascii="仿宋_GB2312" w:hAnsi="仿宋_GB2312" w:eastAsia="仿宋_GB2312" w:cs="仿宋_GB2312"/>
          <w:sz w:val="32"/>
          <w:szCs w:val="32"/>
        </w:rPr>
        <w:t>在疫情防控中汇聚青春合力，以实际行动践行“请党放心、强国有我”的青春誓言，为夺取</w:t>
      </w:r>
      <w:r>
        <w:rPr>
          <w:rFonts w:hint="eastAsia" w:ascii="仿宋_GB2312" w:hAnsi="仿宋_GB2312" w:eastAsia="仿宋_GB2312" w:cs="仿宋_GB2312"/>
          <w:sz w:val="32"/>
          <w:szCs w:val="32"/>
        </w:rPr>
        <w:t>防疫抗疫斗争的胜利奉献出自己的一份青春力量。</w:t>
      </w:r>
    </w:p>
    <w:p>
      <w:pPr>
        <w:spacing w:line="500" w:lineRule="exact"/>
        <w:ind w:firstLine="619" w:firstLineChars="200"/>
        <w:rPr>
          <w:rFonts w:ascii="黑体" w:hAnsi="黑体" w:eastAsia="黑体"/>
          <w:b/>
          <w:bCs/>
          <w:color w:val="000000"/>
          <w:spacing w:val="-6"/>
          <w:sz w:val="32"/>
          <w:szCs w:val="28"/>
        </w:rPr>
      </w:pPr>
      <w:r>
        <w:rPr>
          <w:rFonts w:hint="eastAsia" w:ascii="黑体" w:hAnsi="黑体" w:eastAsia="黑体"/>
          <w:b/>
          <w:bCs/>
          <w:color w:val="000000"/>
          <w:spacing w:val="-6"/>
          <w:sz w:val="32"/>
          <w:szCs w:val="28"/>
        </w:rPr>
        <w:t>二、活动时间</w:t>
      </w:r>
    </w:p>
    <w:p>
      <w:pPr>
        <w:pStyle w:val="6"/>
        <w:spacing w:line="540" w:lineRule="exact"/>
        <w:ind w:firstLine="640"/>
        <w:rPr>
          <w:rFonts w:ascii="仿宋_GB2312" w:hAnsi="Times New Roman" w:eastAsia="仿宋_GB2312"/>
          <w:bCs/>
          <w:sz w:val="32"/>
          <w:szCs w:val="30"/>
        </w:rPr>
      </w:pPr>
      <w:r>
        <w:rPr>
          <w:rFonts w:hint="eastAsia" w:ascii="仿宋_GB2312" w:hAnsi="Times New Roman" w:eastAsia="仿宋_GB2312"/>
          <w:bCs/>
          <w:sz w:val="32"/>
          <w:szCs w:val="30"/>
        </w:rPr>
        <w:t>2</w:t>
      </w:r>
      <w:r>
        <w:rPr>
          <w:rFonts w:ascii="仿宋_GB2312" w:hAnsi="Times New Roman" w:eastAsia="仿宋_GB2312"/>
          <w:bCs/>
          <w:sz w:val="32"/>
          <w:szCs w:val="30"/>
        </w:rPr>
        <w:t>022</w:t>
      </w:r>
      <w:r>
        <w:rPr>
          <w:rFonts w:hint="eastAsia" w:ascii="仿宋_GB2312" w:hAnsi="Times New Roman" w:eastAsia="仿宋_GB2312"/>
          <w:bCs/>
          <w:sz w:val="32"/>
          <w:szCs w:val="30"/>
        </w:rPr>
        <w:t>年</w:t>
      </w:r>
      <w:r>
        <w:rPr>
          <w:rFonts w:ascii="仿宋_GB2312" w:hAnsi="Times New Roman" w:eastAsia="仿宋_GB2312"/>
          <w:bCs/>
          <w:sz w:val="32"/>
          <w:szCs w:val="30"/>
        </w:rPr>
        <w:t>3</w:t>
      </w:r>
      <w:r>
        <w:rPr>
          <w:rFonts w:hint="eastAsia" w:ascii="仿宋_GB2312" w:hAnsi="Times New Roman" w:eastAsia="仿宋_GB2312"/>
          <w:bCs/>
          <w:sz w:val="32"/>
          <w:szCs w:val="30"/>
        </w:rPr>
        <w:t>月</w:t>
      </w:r>
      <w:r>
        <w:rPr>
          <w:rFonts w:ascii="仿宋_GB2312" w:hAnsi="Times New Roman" w:eastAsia="仿宋_GB2312"/>
          <w:bCs/>
          <w:sz w:val="32"/>
          <w:szCs w:val="30"/>
        </w:rPr>
        <w:t>26</w:t>
      </w:r>
      <w:r>
        <w:rPr>
          <w:rFonts w:hint="eastAsia" w:ascii="仿宋_GB2312" w:hAnsi="Times New Roman" w:eastAsia="仿宋_GB2312"/>
          <w:bCs/>
          <w:sz w:val="32"/>
          <w:szCs w:val="30"/>
        </w:rPr>
        <w:t>日-202</w:t>
      </w:r>
      <w:r>
        <w:rPr>
          <w:rFonts w:ascii="仿宋_GB2312" w:hAnsi="Times New Roman" w:eastAsia="仿宋_GB2312"/>
          <w:bCs/>
          <w:sz w:val="32"/>
          <w:szCs w:val="30"/>
        </w:rPr>
        <w:t>2</w:t>
      </w:r>
      <w:r>
        <w:rPr>
          <w:rFonts w:hint="eastAsia" w:ascii="仿宋_GB2312" w:hAnsi="Times New Roman" w:eastAsia="仿宋_GB2312"/>
          <w:bCs/>
          <w:sz w:val="32"/>
          <w:szCs w:val="30"/>
        </w:rPr>
        <w:t>年</w:t>
      </w:r>
      <w:r>
        <w:rPr>
          <w:rFonts w:ascii="仿宋_GB2312" w:hAnsi="Times New Roman" w:eastAsia="仿宋_GB2312"/>
          <w:bCs/>
          <w:sz w:val="32"/>
          <w:szCs w:val="30"/>
        </w:rPr>
        <w:t>4</w:t>
      </w:r>
      <w:r>
        <w:rPr>
          <w:rFonts w:hint="eastAsia" w:ascii="仿宋_GB2312" w:hAnsi="Times New Roman" w:eastAsia="仿宋_GB2312"/>
          <w:bCs/>
          <w:sz w:val="32"/>
          <w:szCs w:val="30"/>
        </w:rPr>
        <w:t>月</w:t>
      </w:r>
      <w:r>
        <w:rPr>
          <w:rFonts w:ascii="仿宋_GB2312" w:hAnsi="Times New Roman" w:eastAsia="仿宋_GB2312"/>
          <w:bCs/>
          <w:sz w:val="32"/>
          <w:szCs w:val="30"/>
        </w:rPr>
        <w:t>6</w:t>
      </w:r>
      <w:r>
        <w:rPr>
          <w:rFonts w:hint="eastAsia" w:ascii="仿宋_GB2312" w:hAnsi="Times New Roman" w:eastAsia="仿宋_GB2312"/>
          <w:bCs/>
          <w:sz w:val="32"/>
          <w:szCs w:val="30"/>
        </w:rPr>
        <w:t>日</w:t>
      </w:r>
    </w:p>
    <w:p>
      <w:pPr>
        <w:pStyle w:val="6"/>
        <w:spacing w:line="540" w:lineRule="exact"/>
        <w:ind w:firstLine="0" w:firstLineChars="0"/>
        <w:rPr>
          <w:rFonts w:ascii="仿宋_GB2312" w:hAnsi="Times New Roman" w:eastAsia="仿宋_GB2312"/>
          <w:bCs/>
          <w:sz w:val="32"/>
          <w:szCs w:val="30"/>
        </w:rPr>
      </w:pPr>
      <w:r>
        <w:rPr>
          <w:rFonts w:hint="eastAsia" w:ascii="黑体" w:hAnsi="黑体" w:eastAsia="黑体"/>
          <w:b/>
          <w:bCs/>
          <w:color w:val="000000"/>
          <w:spacing w:val="-6"/>
          <w:sz w:val="32"/>
          <w:szCs w:val="28"/>
        </w:rPr>
        <w:t>三、活动主题</w:t>
      </w:r>
      <w:bookmarkStart w:id="0" w:name="_Hlk18072583"/>
    </w:p>
    <w:bookmarkEnd w:id="0"/>
    <w:p>
      <w:pPr>
        <w:pStyle w:val="6"/>
        <w:spacing w:line="540" w:lineRule="exact"/>
        <w:ind w:firstLine="640"/>
        <w:rPr>
          <w:rFonts w:ascii="仿宋_GB2312" w:hAnsi="Times New Roman" w:eastAsia="仿宋_GB2312"/>
          <w:bCs/>
          <w:sz w:val="32"/>
          <w:szCs w:val="30"/>
        </w:rPr>
      </w:pPr>
      <w:r>
        <w:rPr>
          <w:rFonts w:hint="eastAsia" w:ascii="仿宋_GB2312" w:hAnsi="Times New Roman" w:eastAsia="仿宋_GB2312"/>
          <w:bCs/>
          <w:sz w:val="32"/>
          <w:szCs w:val="30"/>
        </w:rPr>
        <w:t>共克时艰，青春战疫</w:t>
      </w:r>
    </w:p>
    <w:p>
      <w:pPr>
        <w:spacing w:line="480" w:lineRule="exact"/>
        <w:rPr>
          <w:rFonts w:ascii="仿宋_GB2312" w:eastAsia="仿宋_GB2312"/>
          <w:bCs/>
          <w:sz w:val="32"/>
          <w:szCs w:val="30"/>
        </w:rPr>
      </w:pPr>
      <w:r>
        <w:rPr>
          <w:rFonts w:hint="eastAsia" w:ascii="黑体" w:hAnsi="黑体" w:eastAsia="黑体" w:cs="宋体"/>
          <w:b/>
          <w:bCs/>
          <w:color w:val="000000"/>
          <w:sz w:val="32"/>
          <w:szCs w:val="32"/>
        </w:rPr>
        <w:t>四、活动内容</w:t>
      </w:r>
    </w:p>
    <w:p>
      <w:pPr>
        <w:pStyle w:val="6"/>
        <w:spacing w:line="540" w:lineRule="exact"/>
        <w:ind w:firstLine="618"/>
        <w:rPr>
          <w:rFonts w:ascii="仿宋_GB2312" w:eastAsia="仿宋_GB2312"/>
          <w:bCs/>
          <w:sz w:val="32"/>
          <w:szCs w:val="30"/>
        </w:rPr>
      </w:pPr>
      <w:r>
        <w:rPr>
          <w:rFonts w:hint="eastAsia" w:ascii="楷体" w:hAnsi="楷体" w:eastAsia="楷体" w:cs="仿宋_GB2312"/>
          <w:b/>
          <w:bCs/>
          <w:color w:val="000000"/>
          <w:spacing w:val="-6"/>
          <w:sz w:val="32"/>
          <w:szCs w:val="28"/>
        </w:rPr>
        <w:t>1.开展线上主题班会。</w:t>
      </w:r>
      <w:r>
        <w:rPr>
          <w:rFonts w:hint="eastAsia" w:ascii="仿宋_GB2312" w:eastAsia="仿宋_GB2312"/>
          <w:bCs/>
          <w:sz w:val="32"/>
          <w:szCs w:val="30"/>
        </w:rPr>
        <w:t>由各班班委组织线上主题班会，带领青年团员们学习</w:t>
      </w:r>
      <w:r>
        <w:rPr>
          <w:rFonts w:ascii="仿宋_GB2312" w:hAnsi="仿宋_GB2312" w:eastAsia="仿宋_GB2312" w:cs="仿宋_GB2312"/>
          <w:sz w:val="32"/>
          <w:szCs w:val="32"/>
        </w:rPr>
        <w:t>习近平</w:t>
      </w:r>
      <w:r>
        <w:rPr>
          <w:rFonts w:hint="eastAsia" w:ascii="仿宋_GB2312" w:hAnsi="仿宋_GB2312" w:eastAsia="仿宋_GB2312" w:cs="仿宋_GB2312"/>
          <w:sz w:val="32"/>
          <w:szCs w:val="32"/>
        </w:rPr>
        <w:t>总书记系列重要指示精神，引导青年团员们明确自己在抗疫工作中的定位。</w:t>
      </w:r>
    </w:p>
    <w:p>
      <w:pPr>
        <w:pStyle w:val="6"/>
        <w:spacing w:line="540" w:lineRule="exact"/>
        <w:ind w:firstLine="618"/>
        <w:rPr>
          <w:rFonts w:ascii="仿宋_GB2312" w:eastAsia="仿宋_GB2312"/>
          <w:bCs/>
          <w:sz w:val="32"/>
          <w:szCs w:val="30"/>
        </w:rPr>
      </w:pPr>
      <w:r>
        <w:rPr>
          <w:rFonts w:hint="eastAsia" w:ascii="楷体" w:hAnsi="楷体" w:eastAsia="楷体" w:cs="仿宋_GB2312"/>
          <w:b/>
          <w:bCs/>
          <w:color w:val="000000"/>
          <w:spacing w:val="-6"/>
          <w:sz w:val="32"/>
          <w:szCs w:val="28"/>
        </w:rPr>
        <w:t>2.开展线上战疫活动。</w:t>
      </w:r>
      <w:r>
        <w:rPr>
          <w:rFonts w:hint="eastAsia" w:ascii="仿宋_GB2312" w:eastAsia="仿宋_GB2312"/>
          <w:bCs/>
          <w:sz w:val="32"/>
          <w:szCs w:val="30"/>
        </w:rPr>
        <w:t>组织青年团员积极开展线上战疫活动，如防疫知识专题讨论、防疫抗疫文创作品、传唱爱国歌曲体现团员青年众志成城抗疫的风采等。</w:t>
      </w:r>
      <w:r>
        <w:rPr>
          <w:rFonts w:ascii="仿宋_GB2312" w:eastAsia="仿宋_GB2312"/>
          <w:bCs/>
          <w:sz w:val="32"/>
          <w:szCs w:val="30"/>
        </w:rPr>
        <w:t xml:space="preserve"> </w:t>
      </w:r>
    </w:p>
    <w:p>
      <w:pPr>
        <w:spacing w:line="560" w:lineRule="exact"/>
        <w:ind w:firstLine="619" w:firstLineChars="200"/>
        <w:rPr>
          <w:rFonts w:hint="eastAsia" w:ascii="仿宋_GB2312" w:hAnsi="等线" w:eastAsia="仿宋_GB2312"/>
          <w:bCs/>
          <w:sz w:val="32"/>
          <w:szCs w:val="30"/>
        </w:rPr>
      </w:pPr>
      <w:r>
        <w:rPr>
          <w:rFonts w:hint="eastAsia" w:ascii="楷体" w:hAnsi="楷体" w:eastAsia="楷体" w:cs="仿宋_GB2312"/>
          <w:b/>
          <w:bCs/>
          <w:color w:val="000000"/>
          <w:spacing w:val="-6"/>
          <w:sz w:val="32"/>
          <w:szCs w:val="28"/>
        </w:rPr>
        <w:t>3.开展校园志愿服务活动。</w:t>
      </w:r>
      <w:r>
        <w:rPr>
          <w:rFonts w:hint="eastAsia" w:ascii="仿宋_GB2312" w:hAnsi="等线" w:eastAsia="仿宋_GB2312"/>
          <w:bCs/>
          <w:sz w:val="32"/>
          <w:szCs w:val="30"/>
        </w:rPr>
        <w:t>组织青年团员积极参加校园抗疫志愿服务活动，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在活动中不断提升自我、完善自我，</w:t>
      </w:r>
      <w:r>
        <w:rPr>
          <w:rFonts w:hint="eastAsia" w:ascii="仿宋_GB2312" w:hAnsi="等线" w:eastAsia="仿宋_GB2312"/>
          <w:bCs/>
          <w:sz w:val="32"/>
          <w:szCs w:val="30"/>
        </w:rPr>
        <w:t>提高青年团员的担当意识和社会责任感。</w:t>
      </w:r>
    </w:p>
    <w:p>
      <w:pPr>
        <w:pStyle w:val="6"/>
        <w:spacing w:line="540" w:lineRule="exact"/>
        <w:ind w:firstLine="0" w:firstLineChars="0"/>
        <w:rPr>
          <w:rFonts w:ascii="黑体" w:hAnsi="黑体" w:eastAsia="黑体" w:cs="黑体"/>
          <w:b/>
          <w:bCs/>
          <w:color w:val="000000"/>
          <w:spacing w:val="-6"/>
          <w:sz w:val="32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pacing w:val="-6"/>
          <w:sz w:val="32"/>
          <w:szCs w:val="28"/>
        </w:rPr>
        <w:t>五、活动形式</w:t>
      </w:r>
    </w:p>
    <w:p>
      <w:pPr>
        <w:pStyle w:val="6"/>
        <w:spacing w:line="540" w:lineRule="exact"/>
        <w:ind w:firstLine="61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28"/>
        </w:rPr>
        <w:t>1.</w:t>
      </w:r>
      <w:r>
        <w:rPr>
          <w:rFonts w:hint="eastAsia" w:ascii="仿宋_GB2312" w:eastAsia="仿宋_GB2312"/>
          <w:bCs/>
          <w:sz w:val="32"/>
          <w:szCs w:val="30"/>
        </w:rPr>
        <w:t xml:space="preserve"> 召开主题班会，带领青年团员们学习</w:t>
      </w:r>
      <w:r>
        <w:rPr>
          <w:rFonts w:ascii="仿宋_GB2312" w:hAnsi="仿宋_GB2312" w:eastAsia="仿宋_GB2312" w:cs="仿宋_GB2312"/>
          <w:sz w:val="32"/>
          <w:szCs w:val="32"/>
        </w:rPr>
        <w:t>习近平</w:t>
      </w:r>
      <w:r>
        <w:rPr>
          <w:rFonts w:hint="eastAsia" w:ascii="仿宋_GB2312" w:hAnsi="仿宋_GB2312" w:eastAsia="仿宋_GB2312" w:cs="仿宋_GB2312"/>
          <w:sz w:val="32"/>
          <w:szCs w:val="32"/>
        </w:rPr>
        <w:t>总书记系列重要指示精神，引导青年团员们思考在严峻的疫情中身为青年团员应担当何种角色，承担何种责任，提高青年团员的社会责任感。</w:t>
      </w:r>
    </w:p>
    <w:p>
      <w:pPr>
        <w:pStyle w:val="6"/>
        <w:spacing w:line="540" w:lineRule="exact"/>
        <w:ind w:firstLine="616"/>
        <w:rPr>
          <w:rFonts w:hint="eastAsia" w:ascii="仿宋_GB2312" w:eastAsia="仿宋_GB2312"/>
          <w:bCs/>
          <w:sz w:val="32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28"/>
        </w:rPr>
        <w:t>2.</w:t>
      </w:r>
      <w:r>
        <w:rPr>
          <w:rFonts w:hint="eastAsia" w:ascii="仿宋_GB2312" w:eastAsia="仿宋_GB2312"/>
          <w:bCs/>
          <w:sz w:val="32"/>
          <w:szCs w:val="30"/>
        </w:rPr>
        <w:t xml:space="preserve"> 组织开展切实可行的线上战疫活动，如：组织同学们开展防疫抗疫知识线上专题讨论，分享学习心得；组织团员青年创作出一些内容积极、形式丰富的线上文创作品；组织线上拉歌活动，以爱国歌曲、红色歌曲为拉歌曲目，唱出防疫过程的青春风采。</w:t>
      </w:r>
    </w:p>
    <w:p>
      <w:pPr>
        <w:spacing w:line="560" w:lineRule="exact"/>
        <w:ind w:firstLine="616" w:firstLineChars="200"/>
        <w:rPr>
          <w:rFonts w:ascii="仿宋_GB2312" w:hAnsi="等线" w:eastAsia="仿宋_GB2312"/>
          <w:bCs/>
          <w:sz w:val="32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28"/>
        </w:rPr>
        <w:t>3.</w:t>
      </w:r>
      <w:r>
        <w:rPr>
          <w:rFonts w:hint="eastAsia" w:ascii="仿宋_GB2312" w:hAnsi="等线" w:eastAsia="仿宋_GB2312"/>
          <w:bCs/>
          <w:sz w:val="32"/>
          <w:szCs w:val="30"/>
        </w:rPr>
        <w:t xml:space="preserve"> 组织同学们积极参加校园抗疫志愿服务活动，开展楼道消杀、卫生清理、维护食堂取餐次序等志愿服务活动，彰显青年团员使命担当，争做自律防疫的示范者，为防疫工作尽自己的一份力。</w:t>
      </w:r>
    </w:p>
    <w:p>
      <w:pPr>
        <w:pStyle w:val="6"/>
        <w:spacing w:line="540" w:lineRule="exact"/>
        <w:ind w:firstLine="618"/>
        <w:rPr>
          <w:rFonts w:ascii="黑体" w:hAnsi="黑体" w:eastAsia="黑体"/>
          <w:b/>
          <w:bCs/>
          <w:color w:val="000000"/>
          <w:spacing w:val="-6"/>
          <w:sz w:val="32"/>
          <w:szCs w:val="28"/>
        </w:rPr>
      </w:pPr>
      <w:r>
        <w:rPr>
          <w:rFonts w:hint="eastAsia" w:ascii="黑体" w:hAnsi="黑体" w:eastAsia="黑体"/>
          <w:b/>
          <w:bCs/>
          <w:color w:val="000000"/>
          <w:spacing w:val="-6"/>
          <w:sz w:val="32"/>
          <w:szCs w:val="28"/>
        </w:rPr>
        <w:t>六、活动安排</w:t>
      </w:r>
    </w:p>
    <w:p>
      <w:pPr>
        <w:pStyle w:val="6"/>
        <w:spacing w:line="540" w:lineRule="exact"/>
        <w:ind w:firstLine="640"/>
        <w:rPr>
          <w:rFonts w:ascii="仿宋_GB2312" w:hAnsi="Times New Roman" w:eastAsia="仿宋_GB2312"/>
          <w:bCs/>
          <w:sz w:val="32"/>
          <w:szCs w:val="30"/>
        </w:rPr>
      </w:pPr>
      <w:r>
        <w:rPr>
          <w:rFonts w:hint="eastAsia" w:ascii="仿宋_GB2312" w:hAnsi="Times New Roman" w:eastAsia="仿宋_GB2312"/>
          <w:bCs/>
          <w:sz w:val="32"/>
          <w:szCs w:val="30"/>
        </w:rPr>
        <w:t>本活动是在我院团委指导下，</w:t>
      </w:r>
      <w:r>
        <w:rPr>
          <w:rFonts w:hint="eastAsia" w:ascii="仿宋_GB2312" w:eastAsia="仿宋_GB2312"/>
          <w:bCs/>
          <w:sz w:val="32"/>
          <w:szCs w:val="30"/>
        </w:rPr>
        <w:t xml:space="preserve"> 20、21</w:t>
      </w:r>
      <w:r>
        <w:rPr>
          <w:rFonts w:hint="eastAsia" w:ascii="仿宋_GB2312" w:hAnsi="Times New Roman" w:eastAsia="仿宋_GB2312"/>
          <w:bCs/>
          <w:sz w:val="32"/>
          <w:szCs w:val="30"/>
        </w:rPr>
        <w:t>级团支部必须参加，19级团支部可自愿参加。主题团日活动效果将列为今年五四红旗团支部的考核评价指标，望各班团干重视。</w:t>
      </w:r>
    </w:p>
    <w:p>
      <w:pPr>
        <w:pStyle w:val="6"/>
        <w:spacing w:line="540" w:lineRule="exact"/>
        <w:ind w:firstLine="640"/>
        <w:rPr>
          <w:rFonts w:ascii="仿宋_GB2312" w:hAnsi="Times New Roman" w:eastAsia="仿宋_GB2312"/>
          <w:bCs/>
          <w:sz w:val="32"/>
          <w:szCs w:val="30"/>
          <w:u w:val="thick" w:color="FF0000"/>
        </w:rPr>
      </w:pPr>
      <w:r>
        <w:rPr>
          <w:rFonts w:hint="eastAsia" w:ascii="楷体" w:hAnsi="楷体" w:eastAsia="楷体"/>
          <w:bCs/>
          <w:color w:val="000000"/>
          <w:sz w:val="32"/>
          <w:szCs w:val="30"/>
        </w:rPr>
        <w:t>1.</w:t>
      </w:r>
      <w:r>
        <w:rPr>
          <w:rFonts w:hint="eastAsia" w:ascii="楷体" w:hAnsi="楷体" w:eastAsia="楷体"/>
          <w:b/>
          <w:color w:val="000000"/>
          <w:sz w:val="32"/>
          <w:szCs w:val="30"/>
        </w:rPr>
        <w:t>上交申请表。</w:t>
      </w:r>
      <w:r>
        <w:rPr>
          <w:rFonts w:hint="eastAsia" w:ascii="仿宋_GB2312" w:hAnsi="Times New Roman" w:eastAsia="仿宋_GB2312"/>
          <w:bCs/>
          <w:sz w:val="32"/>
          <w:szCs w:val="30"/>
        </w:rPr>
        <w:t>活动前，</w:t>
      </w:r>
      <w:r>
        <w:rPr>
          <w:rFonts w:hint="eastAsia" w:ascii="仿宋_GB2312" w:hAnsi="Times New Roman" w:eastAsia="仿宋_GB2312"/>
          <w:bCs/>
          <w:sz w:val="32"/>
          <w:szCs w:val="30"/>
          <w:u w:val="thick" w:color="FF0000"/>
        </w:rPr>
        <w:t>在钉钉APP“工作”一栏中提交主题团日活动申请表。</w:t>
      </w:r>
    </w:p>
    <w:p>
      <w:pPr>
        <w:pStyle w:val="6"/>
        <w:spacing w:line="540" w:lineRule="exact"/>
        <w:ind w:firstLine="640"/>
        <w:rPr>
          <w:rFonts w:ascii="仿宋_GB2312" w:hAnsi="Times New Roman" w:eastAsia="仿宋_GB2312"/>
          <w:bCs/>
          <w:sz w:val="32"/>
          <w:szCs w:val="30"/>
        </w:rPr>
      </w:pPr>
      <w:r>
        <w:rPr>
          <w:rFonts w:hint="eastAsia" w:ascii="楷体" w:hAnsi="楷体" w:eastAsia="楷体"/>
          <w:bCs/>
          <w:color w:val="000000"/>
          <w:sz w:val="32"/>
          <w:szCs w:val="30"/>
        </w:rPr>
        <w:t>2.</w:t>
      </w:r>
      <w:r>
        <w:rPr>
          <w:rFonts w:hint="eastAsia" w:ascii="楷体" w:hAnsi="楷体" w:eastAsia="楷体"/>
          <w:b/>
          <w:color w:val="000000"/>
          <w:sz w:val="32"/>
          <w:szCs w:val="30"/>
        </w:rPr>
        <w:t>活动宣传。</w:t>
      </w:r>
      <w:r>
        <w:rPr>
          <w:rFonts w:hint="eastAsia" w:ascii="仿宋_GB2312" w:hAnsi="Times New Roman" w:eastAsia="仿宋_GB2312"/>
          <w:bCs/>
          <w:sz w:val="32"/>
          <w:szCs w:val="30"/>
        </w:rPr>
        <w:t>开展活动过程中，及时通过班级官方QQ、微博进行活动宣传并@团委书记@学工办老师@动科院新媒体@动科院宣传部，并且将活动内容及照片发微博@校团委微博。</w:t>
      </w:r>
    </w:p>
    <w:p>
      <w:pPr>
        <w:pStyle w:val="6"/>
        <w:spacing w:line="540" w:lineRule="exact"/>
        <w:ind w:firstLine="640"/>
        <w:rPr>
          <w:rFonts w:ascii="仿宋_GB2312" w:hAnsi="Times New Roman" w:eastAsia="仿宋_GB2312"/>
          <w:bCs/>
          <w:sz w:val="32"/>
          <w:szCs w:val="30"/>
        </w:rPr>
      </w:pPr>
      <w:r>
        <w:rPr>
          <w:rFonts w:hint="eastAsia" w:ascii="楷体" w:hAnsi="楷体" w:eastAsia="楷体"/>
          <w:bCs/>
          <w:color w:val="000000"/>
          <w:sz w:val="32"/>
          <w:szCs w:val="30"/>
        </w:rPr>
        <w:t>3.</w:t>
      </w:r>
      <w:r>
        <w:rPr>
          <w:rFonts w:hint="eastAsia" w:ascii="楷体" w:hAnsi="楷体" w:eastAsia="楷体"/>
          <w:b/>
          <w:bCs/>
          <w:color w:val="000000"/>
          <w:sz w:val="32"/>
          <w:szCs w:val="30"/>
        </w:rPr>
        <w:t>上交总结。</w:t>
      </w:r>
      <w:r>
        <w:rPr>
          <w:rFonts w:hint="eastAsia" w:ascii="仿宋_GB2312" w:hAnsi="Times New Roman" w:eastAsia="仿宋_GB2312"/>
          <w:bCs/>
          <w:sz w:val="32"/>
          <w:szCs w:val="30"/>
        </w:rPr>
        <w:t>活动结束后，进行活动总结（图文结合），并于</w:t>
      </w:r>
      <w:r>
        <w:rPr>
          <w:rFonts w:ascii="仿宋_GB2312" w:hAnsi="Times New Roman" w:eastAsia="仿宋_GB2312"/>
          <w:bCs/>
          <w:sz w:val="32"/>
          <w:szCs w:val="30"/>
        </w:rPr>
        <w:t>4</w:t>
      </w:r>
      <w:r>
        <w:rPr>
          <w:rFonts w:hint="eastAsia" w:ascii="仿宋_GB2312" w:hAnsi="Times New Roman" w:eastAsia="仿宋_GB2312"/>
          <w:bCs/>
          <w:sz w:val="32"/>
          <w:szCs w:val="30"/>
        </w:rPr>
        <w:t>月6日之前</w:t>
      </w:r>
      <w:r>
        <w:rPr>
          <w:rFonts w:hint="eastAsia" w:ascii="仿宋_GB2312" w:hAnsi="Times New Roman" w:eastAsia="仿宋_GB2312"/>
          <w:bCs/>
          <w:sz w:val="32"/>
          <w:szCs w:val="30"/>
          <w:u w:val="thick" w:color="FF0000"/>
        </w:rPr>
        <w:t>在钉钉APP“工作”一栏中提交主题团日活动总结。不用交纸质主题团日活动总结</w:t>
      </w:r>
      <w:r>
        <w:rPr>
          <w:rFonts w:hint="eastAsia" w:ascii="仿宋_GB2312" w:hAnsi="Times New Roman" w:eastAsia="仿宋_GB2312"/>
          <w:bCs/>
          <w:sz w:val="32"/>
          <w:szCs w:val="30"/>
        </w:rPr>
        <w:t>。</w:t>
      </w:r>
    </w:p>
    <w:p>
      <w:pPr>
        <w:pStyle w:val="6"/>
        <w:spacing w:line="540" w:lineRule="exact"/>
        <w:ind w:firstLine="0" w:firstLineChars="0"/>
        <w:rPr>
          <w:rFonts w:ascii="黑体" w:hAnsi="黑体" w:eastAsia="黑体"/>
          <w:b/>
          <w:bCs/>
          <w:color w:val="000000"/>
          <w:spacing w:val="-6"/>
          <w:sz w:val="32"/>
          <w:szCs w:val="28"/>
        </w:rPr>
      </w:pPr>
      <w:r>
        <w:rPr>
          <w:rFonts w:hint="eastAsia" w:ascii="黑体" w:hAnsi="黑体" w:eastAsia="黑体"/>
          <w:b/>
          <w:bCs/>
          <w:color w:val="000000"/>
          <w:spacing w:val="-6"/>
          <w:sz w:val="32"/>
          <w:szCs w:val="28"/>
        </w:rPr>
        <w:t>七、活动要求</w:t>
      </w:r>
    </w:p>
    <w:p>
      <w:pPr>
        <w:spacing w:line="560" w:lineRule="exact"/>
        <w:ind w:firstLine="643" w:firstLineChars="200"/>
        <w:rPr>
          <w:rFonts w:ascii="仿宋_GB2312" w:eastAsia="仿宋_GB2312"/>
          <w:bCs/>
          <w:sz w:val="32"/>
          <w:szCs w:val="30"/>
        </w:rPr>
      </w:pPr>
      <w:r>
        <w:rPr>
          <w:rStyle w:val="7"/>
          <w:rFonts w:ascii="楷体" w:hAnsi="楷体" w:eastAsia="楷体"/>
          <w:b/>
          <w:sz w:val="32"/>
          <w:szCs w:val="30"/>
        </w:rPr>
        <w:t>1.宣传动员，营造氛围。</w:t>
      </w:r>
      <w:r>
        <w:rPr>
          <w:rStyle w:val="7"/>
          <w:rFonts w:ascii="仿宋_GB2312" w:eastAsia="仿宋_GB2312"/>
          <w:bCs/>
          <w:sz w:val="32"/>
          <w:szCs w:val="30"/>
        </w:rPr>
        <w:t>院级各团支部要充分认识“</w:t>
      </w:r>
      <w:r>
        <w:rPr>
          <w:rStyle w:val="7"/>
          <w:rFonts w:hint="eastAsia" w:ascii="仿宋_GB2312" w:eastAsia="仿宋_GB2312"/>
          <w:bCs/>
          <w:sz w:val="32"/>
          <w:szCs w:val="30"/>
        </w:rPr>
        <w:t>共克时艰，青春战疫</w:t>
      </w:r>
      <w:r>
        <w:rPr>
          <w:rStyle w:val="7"/>
          <w:rFonts w:ascii="仿宋_GB2312" w:eastAsia="仿宋_GB2312"/>
          <w:bCs/>
          <w:sz w:val="32"/>
          <w:szCs w:val="30"/>
        </w:rPr>
        <w:t>”主题团日活动的重要意义，明确工作职责，认真做好主题团日活动在本支部的策划和组织准备工作，做到思想认识到位、行动到位、措施到位。</w:t>
      </w:r>
    </w:p>
    <w:p>
      <w:pPr>
        <w:spacing w:line="560" w:lineRule="exact"/>
        <w:ind w:firstLine="643" w:firstLineChars="200"/>
        <w:rPr>
          <w:rFonts w:ascii="仿宋" w:eastAsia="仿宋"/>
          <w:sz w:val="32"/>
          <w:szCs w:val="30"/>
        </w:rPr>
      </w:pPr>
      <w:r>
        <w:rPr>
          <w:rStyle w:val="7"/>
          <w:rFonts w:ascii="楷体" w:hAnsi="楷体" w:eastAsia="楷体"/>
          <w:b/>
          <w:sz w:val="32"/>
          <w:szCs w:val="30"/>
        </w:rPr>
        <w:t>2.结合实际，制定方案。</w:t>
      </w:r>
      <w:r>
        <w:rPr>
          <w:rStyle w:val="7"/>
          <w:rFonts w:ascii="仿宋_GB2312" w:eastAsia="仿宋_GB2312"/>
          <w:bCs/>
          <w:sz w:val="32"/>
          <w:szCs w:val="30"/>
        </w:rPr>
        <w:t>制定切合实际的活动计划，做到有组织、有计划、有措施、有效果、有总结。</w:t>
      </w:r>
    </w:p>
    <w:p>
      <w:pPr>
        <w:spacing w:line="540" w:lineRule="exact"/>
        <w:ind w:firstLine="643" w:firstLineChars="200"/>
        <w:jc w:val="left"/>
        <w:rPr>
          <w:rFonts w:ascii="仿宋_GB2312" w:eastAsia="仿宋_GB2312"/>
          <w:bCs/>
          <w:sz w:val="32"/>
          <w:szCs w:val="30"/>
        </w:rPr>
      </w:pPr>
      <w:r>
        <w:rPr>
          <w:rFonts w:hint="eastAsia" w:ascii="楷体" w:hAnsi="楷体" w:eastAsia="楷体"/>
          <w:b/>
          <w:bCs/>
          <w:color w:val="000000"/>
          <w:sz w:val="32"/>
          <w:szCs w:val="30"/>
        </w:rPr>
        <w:t>3.积极投稿宣传。</w:t>
      </w:r>
      <w:r>
        <w:rPr>
          <w:rFonts w:hint="eastAsia" w:ascii="仿宋_GB2312" w:eastAsia="仿宋_GB2312"/>
          <w:bCs/>
          <w:sz w:val="32"/>
          <w:szCs w:val="30"/>
        </w:rPr>
        <w:t>各支部可自行撰稿，投送至动科院新媒体、校新媒体进行宣传，展现各支部风采，增强支部凝聚力和影响力。</w:t>
      </w:r>
    </w:p>
    <w:p>
      <w:pPr>
        <w:spacing w:line="540" w:lineRule="exact"/>
        <w:ind w:firstLine="643" w:firstLineChars="200"/>
        <w:jc w:val="left"/>
        <w:rPr>
          <w:rFonts w:ascii="楷体" w:hAnsi="楷体" w:eastAsia="楷体"/>
          <w:b/>
          <w:bCs/>
          <w:sz w:val="32"/>
          <w:szCs w:val="30"/>
        </w:rPr>
      </w:pPr>
      <w:r>
        <w:rPr>
          <w:rFonts w:hint="eastAsia" w:ascii="楷体" w:hAnsi="楷体" w:eastAsia="楷体"/>
          <w:b/>
          <w:bCs/>
          <w:sz w:val="32"/>
          <w:szCs w:val="30"/>
        </w:rPr>
        <w:t>4.全院同学要充分认识到此次活动的重要意义，把此次活动与主题有机融合。</w:t>
      </w:r>
    </w:p>
    <w:p>
      <w:pPr>
        <w:spacing w:line="540" w:lineRule="exact"/>
        <w:ind w:firstLine="643" w:firstLineChars="200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32"/>
          <w:szCs w:val="30"/>
        </w:rPr>
        <w:t>5.团日活动的开展情况，将作为2</w:t>
      </w:r>
      <w:r>
        <w:rPr>
          <w:rFonts w:ascii="楷体" w:hAnsi="楷体" w:eastAsia="楷体"/>
          <w:b/>
          <w:bCs/>
          <w:sz w:val="32"/>
          <w:szCs w:val="30"/>
        </w:rPr>
        <w:t>022</w:t>
      </w:r>
      <w:r>
        <w:rPr>
          <w:rFonts w:hint="eastAsia" w:ascii="楷体" w:hAnsi="楷体" w:eastAsia="楷体"/>
          <w:b/>
          <w:bCs/>
          <w:sz w:val="32"/>
          <w:szCs w:val="30"/>
        </w:rPr>
        <w:t>年“五四红旗团支部”等先进集体评选的考核依据之一，望各支部重视。</w:t>
      </w:r>
    </w:p>
    <w:p>
      <w:pPr>
        <w:spacing w:line="54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br w:type="page"/>
      </w:r>
    </w:p>
    <w:p>
      <w:pPr>
        <w:jc w:val="left"/>
      </w:pPr>
    </w:p>
    <w:p>
      <w:pPr>
        <w:spacing w:line="540" w:lineRule="exac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附件1：</w:t>
      </w:r>
    </w:p>
    <w:p>
      <w:pPr>
        <w:jc w:val="center"/>
        <w:rPr>
          <w:rFonts w:ascii="方正小标宋简体" w:hAnsi="黑体" w:eastAsia="方正小标宋简体"/>
          <w:b/>
          <w:bCs/>
          <w:sz w:val="32"/>
        </w:rPr>
      </w:pPr>
      <w:r>
        <w:rPr>
          <w:rFonts w:hint="eastAsia" w:ascii="方正小标宋简体" w:hAnsi="宋体" w:eastAsia="方正小标宋简体"/>
          <w:b/>
          <w:sz w:val="32"/>
        </w:rPr>
        <w:t>江西农业大学202</w:t>
      </w:r>
      <w:r>
        <w:rPr>
          <w:rFonts w:ascii="方正小标宋简体" w:hAnsi="宋体" w:eastAsia="方正小标宋简体"/>
          <w:b/>
          <w:sz w:val="32"/>
        </w:rPr>
        <w:t>2</w:t>
      </w:r>
      <w:r>
        <w:rPr>
          <w:rFonts w:hint="eastAsia" w:ascii="方正小标宋简体" w:hAnsi="宋体" w:eastAsia="方正小标宋简体"/>
          <w:b/>
          <w:sz w:val="32"/>
        </w:rPr>
        <w:t>年主题团日活动总结表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2669"/>
        <w:gridCol w:w="1481"/>
        <w:gridCol w:w="2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2" w:hRule="atLeast"/>
          <w:jc w:val="center"/>
        </w:trPr>
        <w:tc>
          <w:tcPr>
            <w:tcW w:w="1778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举办学院</w:t>
            </w: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及支部</w:t>
            </w:r>
          </w:p>
        </w:tc>
        <w:tc>
          <w:tcPr>
            <w:tcW w:w="7116" w:type="dxa"/>
            <w:gridSpan w:val="3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778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活动主题</w:t>
            </w:r>
          </w:p>
        </w:tc>
        <w:tc>
          <w:tcPr>
            <w:tcW w:w="7116" w:type="dxa"/>
            <w:gridSpan w:val="3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778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活动名称</w:t>
            </w:r>
          </w:p>
        </w:tc>
        <w:tc>
          <w:tcPr>
            <w:tcW w:w="7116" w:type="dxa"/>
            <w:gridSpan w:val="3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778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活动时间</w:t>
            </w:r>
          </w:p>
        </w:tc>
        <w:tc>
          <w:tcPr>
            <w:tcW w:w="2669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活动地点</w:t>
            </w:r>
          </w:p>
        </w:tc>
        <w:tc>
          <w:tcPr>
            <w:tcW w:w="2966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778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支部人数</w:t>
            </w:r>
          </w:p>
        </w:tc>
        <w:tc>
          <w:tcPr>
            <w:tcW w:w="2669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参加人数</w:t>
            </w:r>
          </w:p>
        </w:tc>
        <w:tc>
          <w:tcPr>
            <w:tcW w:w="2966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778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活动负责人</w:t>
            </w:r>
          </w:p>
        </w:tc>
        <w:tc>
          <w:tcPr>
            <w:tcW w:w="2669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2966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4447" w:type="dxa"/>
            <w:gridSpan w:val="2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是否申报月度优秀团日活动</w:t>
            </w:r>
          </w:p>
        </w:tc>
        <w:tc>
          <w:tcPr>
            <w:tcW w:w="4447" w:type="dxa"/>
            <w:gridSpan w:val="2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3" w:hRule="atLeast"/>
          <w:jc w:val="center"/>
        </w:trPr>
        <w:tc>
          <w:tcPr>
            <w:tcW w:w="1778" w:type="dxa"/>
            <w:tcBorders>
              <w:bottom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活动</w:t>
            </w: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过程</w:t>
            </w: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及</w:t>
            </w: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效果</w:t>
            </w:r>
          </w:p>
          <w:p>
            <w:pPr>
              <w:pStyle w:val="3"/>
              <w:spacing w:before="78" w:beforeLines="25" w:after="78" w:afterLines="25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（注：详细材料请另附）</w:t>
            </w:r>
          </w:p>
        </w:tc>
        <w:tc>
          <w:tcPr>
            <w:tcW w:w="71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auto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atLeast"/>
          <w:jc w:val="center"/>
        </w:trPr>
        <w:tc>
          <w:tcPr>
            <w:tcW w:w="1778" w:type="dxa"/>
            <w:tcBorders>
              <w:bottom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学院</w:t>
            </w: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意见</w:t>
            </w:r>
          </w:p>
        </w:tc>
        <w:tc>
          <w:tcPr>
            <w:tcW w:w="71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盖 章</w:t>
            </w: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778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备 注</w:t>
            </w:r>
          </w:p>
        </w:tc>
        <w:tc>
          <w:tcPr>
            <w:tcW w:w="7116" w:type="dxa"/>
            <w:gridSpan w:val="3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申报月度优秀团日活动需1000字团日活动总结一份</w:t>
            </w:r>
          </w:p>
        </w:tc>
      </w:tr>
    </w:tbl>
    <w:p>
      <w:pPr>
        <w:widowControl/>
        <w:ind w:firstLine="640" w:firstLineChars="200"/>
        <w:jc w:val="left"/>
        <w:rPr>
          <w:rFonts w:ascii="仿宋_GB2312" w:hAnsi="等线" w:eastAsia="仿宋_GB2312"/>
          <w:sz w:val="32"/>
          <w:szCs w:val="32"/>
        </w:rPr>
      </w:pPr>
    </w:p>
    <w:p>
      <w:pPr>
        <w:widowControl/>
        <w:spacing w:line="540" w:lineRule="exact"/>
        <w:jc w:val="right"/>
        <w:rPr>
          <w:rFonts w:ascii="仿宋_GB2312" w:eastAsia="仿宋_GB2312"/>
          <w:bCs/>
          <w:sz w:val="32"/>
          <w:szCs w:val="30"/>
        </w:rPr>
      </w:pPr>
      <w:r>
        <w:rPr>
          <w:rFonts w:hint="eastAsia" w:ascii="仿宋_GB2312" w:eastAsia="仿宋_GB2312"/>
          <w:bCs/>
          <w:sz w:val="32"/>
          <w:szCs w:val="30"/>
        </w:rPr>
        <w:t>动物科学技术学院团委</w:t>
      </w:r>
    </w:p>
    <w:p>
      <w:pPr>
        <w:widowControl/>
        <w:spacing w:line="540" w:lineRule="exact"/>
        <w:jc w:val="right"/>
        <w:rPr>
          <w:rFonts w:ascii="仿宋_GB2312" w:eastAsia="仿宋_GB2312"/>
          <w:bCs/>
          <w:sz w:val="32"/>
          <w:szCs w:val="30"/>
        </w:rPr>
      </w:pPr>
      <w:r>
        <w:rPr>
          <w:rFonts w:hint="eastAsia" w:ascii="仿宋_GB2312" w:eastAsia="仿宋_GB2312"/>
          <w:bCs/>
          <w:sz w:val="32"/>
          <w:szCs w:val="30"/>
        </w:rPr>
        <w:t>20</w:t>
      </w:r>
      <w:r>
        <w:rPr>
          <w:rFonts w:ascii="仿宋_GB2312" w:eastAsia="仿宋_GB2312"/>
          <w:bCs/>
          <w:sz w:val="32"/>
          <w:szCs w:val="30"/>
        </w:rPr>
        <w:t>22</w:t>
      </w:r>
      <w:r>
        <w:rPr>
          <w:rFonts w:hint="eastAsia" w:ascii="仿宋_GB2312" w:eastAsia="仿宋_GB2312"/>
          <w:bCs/>
          <w:sz w:val="32"/>
          <w:szCs w:val="30"/>
        </w:rPr>
        <w:t>年</w:t>
      </w:r>
      <w:r>
        <w:rPr>
          <w:rFonts w:ascii="仿宋_GB2312" w:eastAsia="仿宋_GB2312"/>
          <w:bCs/>
          <w:sz w:val="32"/>
          <w:szCs w:val="30"/>
        </w:rPr>
        <w:t>3</w:t>
      </w:r>
      <w:r>
        <w:rPr>
          <w:rFonts w:hint="eastAsia" w:ascii="仿宋_GB2312" w:eastAsia="仿宋_GB2312"/>
          <w:bCs/>
          <w:sz w:val="32"/>
          <w:szCs w:val="30"/>
        </w:rPr>
        <w:t>月</w:t>
      </w:r>
      <w:r>
        <w:rPr>
          <w:rFonts w:ascii="仿宋_GB2312" w:eastAsia="仿宋_GB2312"/>
          <w:bCs/>
          <w:sz w:val="32"/>
          <w:szCs w:val="30"/>
        </w:rPr>
        <w:t>2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5</w:t>
      </w:r>
      <w:r>
        <w:rPr>
          <w:rFonts w:hint="eastAsia" w:ascii="仿宋_GB2312" w:eastAsia="仿宋_GB2312"/>
          <w:bCs/>
          <w:sz w:val="32"/>
          <w:szCs w:val="30"/>
        </w:rPr>
        <w:t>日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                                       </w:t>
      </w:r>
    </w:p>
    <w:p>
      <w:pPr>
        <w:spacing w:line="400" w:lineRule="exact"/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江西农业大学动物科学技术学院团委             20</w:t>
      </w:r>
      <w:r>
        <w:rPr>
          <w:rFonts w:ascii="仿宋_GB2312" w:hAnsi="宋体" w:eastAsia="仿宋_GB2312"/>
          <w:sz w:val="28"/>
          <w:szCs w:val="28"/>
          <w:u w:val="single"/>
        </w:rPr>
        <w:t>22</w:t>
      </w:r>
      <w:r>
        <w:rPr>
          <w:rFonts w:hint="eastAsia" w:ascii="仿宋_GB2312" w:hAnsi="宋体" w:eastAsia="仿宋_GB2312"/>
          <w:sz w:val="28"/>
          <w:szCs w:val="28"/>
          <w:u w:val="single"/>
        </w:rPr>
        <w:t>年</w:t>
      </w:r>
      <w:r>
        <w:rPr>
          <w:rFonts w:ascii="仿宋_GB2312" w:hAnsi="宋体" w:eastAsia="仿宋_GB2312"/>
          <w:sz w:val="28"/>
          <w:szCs w:val="28"/>
          <w:u w:val="single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>月</w:t>
      </w:r>
      <w:r>
        <w:rPr>
          <w:rFonts w:ascii="仿宋_GB2312" w:hAnsi="宋体" w:eastAsia="仿宋_GB2312"/>
          <w:sz w:val="28"/>
          <w:szCs w:val="28"/>
          <w:u w:val="single"/>
        </w:rPr>
        <w:t>2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5</w:t>
      </w:r>
      <w:bookmarkStart w:id="1" w:name="_GoBack"/>
      <w:bookmarkEnd w:id="1"/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日印发   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93"/>
    <w:rsid w:val="000904ED"/>
    <w:rsid w:val="00101A17"/>
    <w:rsid w:val="0014450D"/>
    <w:rsid w:val="00170020"/>
    <w:rsid w:val="001E3179"/>
    <w:rsid w:val="00225315"/>
    <w:rsid w:val="002920CD"/>
    <w:rsid w:val="002A2C4D"/>
    <w:rsid w:val="002F0933"/>
    <w:rsid w:val="00316BBF"/>
    <w:rsid w:val="0035085D"/>
    <w:rsid w:val="003543E5"/>
    <w:rsid w:val="00397528"/>
    <w:rsid w:val="004C3E1F"/>
    <w:rsid w:val="004D73C1"/>
    <w:rsid w:val="00662D05"/>
    <w:rsid w:val="006635A6"/>
    <w:rsid w:val="00686FD0"/>
    <w:rsid w:val="006A5092"/>
    <w:rsid w:val="007A472F"/>
    <w:rsid w:val="007B325B"/>
    <w:rsid w:val="00817C6D"/>
    <w:rsid w:val="00851325"/>
    <w:rsid w:val="00865B8F"/>
    <w:rsid w:val="00890BB4"/>
    <w:rsid w:val="008A06C6"/>
    <w:rsid w:val="008A588D"/>
    <w:rsid w:val="008C35DB"/>
    <w:rsid w:val="008C54CB"/>
    <w:rsid w:val="008E2254"/>
    <w:rsid w:val="009C3899"/>
    <w:rsid w:val="00A16B3B"/>
    <w:rsid w:val="00A77A54"/>
    <w:rsid w:val="00A86A72"/>
    <w:rsid w:val="00A96473"/>
    <w:rsid w:val="00B61E62"/>
    <w:rsid w:val="00C23631"/>
    <w:rsid w:val="00C50EEB"/>
    <w:rsid w:val="00C64C76"/>
    <w:rsid w:val="00C96693"/>
    <w:rsid w:val="00CB6E55"/>
    <w:rsid w:val="00CC30D7"/>
    <w:rsid w:val="00CF12BD"/>
    <w:rsid w:val="00D61387"/>
    <w:rsid w:val="00E107FF"/>
    <w:rsid w:val="00E25A03"/>
    <w:rsid w:val="00EA7F00"/>
    <w:rsid w:val="00EC0C4C"/>
    <w:rsid w:val="00EC6261"/>
    <w:rsid w:val="00F918F4"/>
    <w:rsid w:val="00FE1956"/>
    <w:rsid w:val="00FF4375"/>
    <w:rsid w:val="220139C9"/>
    <w:rsid w:val="73B13593"/>
    <w:rsid w:val="73E7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Body Text"/>
    <w:basedOn w:val="1"/>
    <w:qFormat/>
    <w:uiPriority w:val="0"/>
    <w:pPr>
      <w:spacing w:after="120"/>
    </w:pPr>
    <w:rPr>
      <w:rFonts w:ascii="等线" w:hAnsi="等线" w:eastAsia="等线"/>
      <w:kern w:val="0"/>
      <w:sz w:val="22"/>
    </w:rPr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1208F3-5BBB-46B4-BD72-7F59FE2270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294</Words>
  <Characters>1676</Characters>
  <Lines>13</Lines>
  <Paragraphs>3</Paragraphs>
  <TotalTime>117</TotalTime>
  <ScaleCrop>false</ScaleCrop>
  <LinksUpToDate>false</LinksUpToDate>
  <CharactersWithSpaces>1967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2021-11-04T13:34:00Z</dcterms:created>
  <dc:creator>芳心纵火犯</dc:creator>
  <cp:lastModifiedBy>木偶人</cp:lastModifiedBy>
  <dcterms:modified xsi:type="dcterms:W3CDTF">2022-03-25T14:39:44Z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8D4EF007E99A4AEB84043A1593B6DC9B</vt:lpwstr>
  </property>
</Properties>
</file>